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43ABB" w14:textId="77777777" w:rsidR="00B566ED" w:rsidRDefault="00FD2DE3">
      <w:pPr>
        <w:pStyle w:val="Balk1"/>
        <w:spacing w:before="76"/>
        <w:ind w:left="3342"/>
        <w:jc w:val="left"/>
      </w:pPr>
      <w:r>
        <w:rPr>
          <w:color w:val="3F3F3F"/>
          <w:w w:val="105"/>
        </w:rPr>
        <w:t>TURK İLAÇ VE SERUM SANAYİ A.Ş.</w:t>
      </w:r>
    </w:p>
    <w:p w14:paraId="797DBFB8" w14:textId="77777777" w:rsidR="00B566ED" w:rsidRDefault="00B566ED">
      <w:pPr>
        <w:pStyle w:val="GvdeMetni"/>
        <w:spacing w:before="11"/>
        <w:jc w:val="left"/>
        <w:rPr>
          <w:sz w:val="16"/>
        </w:rPr>
      </w:pPr>
    </w:p>
    <w:p w14:paraId="6830E0FD" w14:textId="77777777" w:rsidR="00B566ED" w:rsidRDefault="00FD2DE3">
      <w:pPr>
        <w:spacing w:before="90"/>
        <w:ind w:left="3859" w:right="3804"/>
        <w:jc w:val="center"/>
        <w:rPr>
          <w:sz w:val="24"/>
        </w:rPr>
      </w:pPr>
      <w:r>
        <w:rPr>
          <w:color w:val="3F3F3F"/>
          <w:sz w:val="24"/>
        </w:rPr>
        <w:t>KAR  DAGITIM</w:t>
      </w:r>
      <w:r>
        <w:rPr>
          <w:color w:val="3F3F3F"/>
          <w:spacing w:val="50"/>
          <w:sz w:val="24"/>
        </w:rPr>
        <w:t xml:space="preserve"> </w:t>
      </w:r>
      <w:r>
        <w:rPr>
          <w:color w:val="3F3F3F"/>
          <w:sz w:val="24"/>
        </w:rPr>
        <w:t>POLİTİKASI</w:t>
      </w:r>
    </w:p>
    <w:p w14:paraId="36344086" w14:textId="77777777" w:rsidR="00B566ED" w:rsidRDefault="00FD2DE3">
      <w:pPr>
        <w:pStyle w:val="ListeParagraf"/>
        <w:numPr>
          <w:ilvl w:val="0"/>
          <w:numId w:val="1"/>
        </w:numPr>
        <w:tabs>
          <w:tab w:val="left" w:pos="1390"/>
        </w:tabs>
        <w:spacing w:before="98"/>
        <w:ind w:hanging="371"/>
        <w:jc w:val="left"/>
        <w:rPr>
          <w:color w:val="3F3F3F"/>
          <w:sz w:val="24"/>
        </w:rPr>
      </w:pPr>
      <w:proofErr w:type="spellStart"/>
      <w:r>
        <w:rPr>
          <w:color w:val="3F3F3F"/>
          <w:w w:val="110"/>
          <w:sz w:val="24"/>
        </w:rPr>
        <w:t>Amaç</w:t>
      </w:r>
      <w:proofErr w:type="spellEnd"/>
    </w:p>
    <w:p w14:paraId="0D9C1CC4" w14:textId="77777777" w:rsidR="00B566ED" w:rsidRDefault="00B566ED">
      <w:pPr>
        <w:pStyle w:val="GvdeMetni"/>
        <w:spacing w:before="8"/>
        <w:jc w:val="left"/>
        <w:rPr>
          <w:sz w:val="15"/>
        </w:rPr>
      </w:pPr>
    </w:p>
    <w:p w14:paraId="390834A4" w14:textId="77777777" w:rsidR="00B566ED" w:rsidRDefault="00FD2DE3">
      <w:pPr>
        <w:spacing w:before="90" w:line="254" w:lineRule="auto"/>
        <w:ind w:left="648" w:right="910" w:firstLine="33"/>
        <w:jc w:val="both"/>
        <w:rPr>
          <w:sz w:val="24"/>
        </w:rPr>
      </w:pPr>
      <w:proofErr w:type="spellStart"/>
      <w:r>
        <w:rPr>
          <w:color w:val="3F3F3F"/>
          <w:w w:val="105"/>
          <w:sz w:val="24"/>
        </w:rPr>
        <w:t>Kar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dağıttım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politikasının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amacı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3F3F3F"/>
          <w:w w:val="105"/>
          <w:sz w:val="24"/>
        </w:rPr>
        <w:t>Şirket'in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tabi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olduğu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düzenlemeler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ve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Esas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Sözleşme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hükümleriyle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uyumlu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olarak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3F3F3F"/>
          <w:w w:val="105"/>
          <w:sz w:val="24"/>
        </w:rPr>
        <w:t>Şirketin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kar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dağıtım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esaslarının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belirlenmesi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ve</w:t>
      </w:r>
      <w:proofErr w:type="spellEnd"/>
      <w:r>
        <w:rPr>
          <w:color w:val="3F3F3F"/>
          <w:w w:val="105"/>
          <w:sz w:val="24"/>
        </w:rPr>
        <w:t xml:space="preserve"> pay </w:t>
      </w:r>
      <w:proofErr w:type="spellStart"/>
      <w:r>
        <w:rPr>
          <w:color w:val="3F3F3F"/>
          <w:w w:val="105"/>
          <w:sz w:val="24"/>
        </w:rPr>
        <w:t>sahip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terinin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Şirket'in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gelecek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dönemlerde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elde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edeceği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karın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dağıtım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usul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ve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esaslarını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öngörebilmesidir</w:t>
      </w:r>
      <w:proofErr w:type="spellEnd"/>
      <w:r>
        <w:rPr>
          <w:color w:val="3F3F3F"/>
          <w:w w:val="105"/>
          <w:sz w:val="24"/>
        </w:rPr>
        <w:t xml:space="preserve">. </w:t>
      </w:r>
      <w:proofErr w:type="spellStart"/>
      <w:r>
        <w:rPr>
          <w:color w:val="3F3F3F"/>
          <w:w w:val="105"/>
          <w:sz w:val="24"/>
        </w:rPr>
        <w:t>Şirket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3F3F3F"/>
          <w:w w:val="105"/>
          <w:sz w:val="24"/>
        </w:rPr>
        <w:t>kar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dağıtım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konusunda</w:t>
      </w:r>
      <w:proofErr w:type="spellEnd"/>
      <w:r>
        <w:rPr>
          <w:color w:val="3F3F3F"/>
          <w:w w:val="105"/>
          <w:sz w:val="24"/>
        </w:rPr>
        <w:t xml:space="preserve">, pay </w:t>
      </w:r>
      <w:proofErr w:type="spellStart"/>
      <w:r>
        <w:rPr>
          <w:color w:val="3F3F3F"/>
          <w:w w:val="105"/>
          <w:sz w:val="24"/>
        </w:rPr>
        <w:t>sahiplerinin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menfaatleri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ile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Şirket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menfaati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arasında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denge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kurulması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için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azami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özen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gösterir</w:t>
      </w:r>
      <w:proofErr w:type="spellEnd"/>
      <w:r>
        <w:rPr>
          <w:color w:val="3F3F3F"/>
          <w:w w:val="105"/>
          <w:sz w:val="24"/>
        </w:rPr>
        <w:t>.</w:t>
      </w:r>
    </w:p>
    <w:p w14:paraId="0AD83C37" w14:textId="77777777" w:rsidR="00B566ED" w:rsidRDefault="00B566ED">
      <w:pPr>
        <w:pStyle w:val="GvdeMetni"/>
        <w:spacing w:before="7"/>
        <w:jc w:val="left"/>
        <w:rPr>
          <w:sz w:val="24"/>
        </w:rPr>
      </w:pPr>
    </w:p>
    <w:p w14:paraId="248ACC25" w14:textId="77777777" w:rsidR="00B566ED" w:rsidRDefault="00FD2DE3">
      <w:pPr>
        <w:spacing w:before="1" w:line="252" w:lineRule="auto"/>
        <w:ind w:left="648" w:right="910" w:firstLine="8"/>
        <w:jc w:val="both"/>
        <w:rPr>
          <w:sz w:val="24"/>
        </w:rPr>
      </w:pPr>
      <w:proofErr w:type="spellStart"/>
      <w:r>
        <w:rPr>
          <w:color w:val="3F3F3F"/>
          <w:w w:val="105"/>
          <w:sz w:val="24"/>
        </w:rPr>
        <w:t>Şirket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3F3F3F"/>
          <w:w w:val="105"/>
          <w:sz w:val="24"/>
        </w:rPr>
        <w:t>kar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dağıtımı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konusunda</w:t>
      </w:r>
      <w:proofErr w:type="spellEnd"/>
      <w:r>
        <w:rPr>
          <w:color w:val="3F3F3F"/>
          <w:w w:val="105"/>
          <w:sz w:val="24"/>
        </w:rPr>
        <w:t xml:space="preserve"> 6362 </w:t>
      </w:r>
      <w:proofErr w:type="spellStart"/>
      <w:r>
        <w:rPr>
          <w:color w:val="3F3F3F"/>
          <w:w w:val="105"/>
          <w:sz w:val="24"/>
        </w:rPr>
        <w:t>sayılı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Sermaye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Piyasası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Kanunu</w:t>
      </w:r>
      <w:proofErr w:type="spellEnd"/>
      <w:r>
        <w:rPr>
          <w:color w:val="3F3F3F"/>
          <w:w w:val="105"/>
          <w:sz w:val="24"/>
        </w:rPr>
        <w:t xml:space="preserve"> ("</w:t>
      </w:r>
      <w:proofErr w:type="spellStart"/>
      <w:r>
        <w:rPr>
          <w:color w:val="3F3F3F"/>
          <w:w w:val="105"/>
          <w:sz w:val="24"/>
        </w:rPr>
        <w:t>SPKn</w:t>
      </w:r>
      <w:proofErr w:type="spellEnd"/>
      <w:r>
        <w:rPr>
          <w:color w:val="3F3F3F"/>
          <w:w w:val="105"/>
          <w:sz w:val="24"/>
        </w:rPr>
        <w:t>"), 6102</w:t>
      </w:r>
      <w:r>
        <w:rPr>
          <w:color w:val="3F3F3F"/>
          <w:spacing w:val="-24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sayılı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Türk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Ticaret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Kanunu</w:t>
      </w:r>
      <w:proofErr w:type="spellEnd"/>
      <w:r>
        <w:rPr>
          <w:color w:val="3F3F3F"/>
          <w:w w:val="105"/>
          <w:sz w:val="24"/>
        </w:rPr>
        <w:t xml:space="preserve"> ("TTK"), </w:t>
      </w:r>
      <w:proofErr w:type="spellStart"/>
      <w:r>
        <w:rPr>
          <w:color w:val="3F3F3F"/>
          <w:w w:val="105"/>
          <w:sz w:val="24"/>
        </w:rPr>
        <w:t>sermaye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piyasası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mevzuatı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3F3F3F"/>
          <w:w w:val="105"/>
          <w:sz w:val="24"/>
        </w:rPr>
        <w:t>ilgili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diğer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mevzuat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ve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düzenlemelere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uyar</w:t>
      </w:r>
      <w:proofErr w:type="spellEnd"/>
      <w:r>
        <w:rPr>
          <w:color w:val="3F3F3F"/>
          <w:w w:val="105"/>
          <w:sz w:val="24"/>
        </w:rPr>
        <w:t xml:space="preserve">. </w:t>
      </w:r>
      <w:proofErr w:type="spellStart"/>
      <w:r>
        <w:rPr>
          <w:color w:val="3F3F3F"/>
          <w:w w:val="105"/>
          <w:sz w:val="24"/>
        </w:rPr>
        <w:t>Şirket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3F3F3F"/>
          <w:w w:val="105"/>
          <w:sz w:val="24"/>
        </w:rPr>
        <w:t>Sermaye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Piyasası</w:t>
      </w:r>
      <w:proofErr w:type="spellEnd"/>
      <w:r>
        <w:rPr>
          <w:color w:val="3F3F3F"/>
          <w:w w:val="105"/>
          <w:sz w:val="24"/>
        </w:rPr>
        <w:t xml:space="preserve"> Kuru1 </w:t>
      </w:r>
      <w:proofErr w:type="spellStart"/>
      <w:r>
        <w:rPr>
          <w:color w:val="3F3F3F"/>
          <w:w w:val="105"/>
          <w:sz w:val="24"/>
        </w:rPr>
        <w:t>u'nun</w:t>
      </w:r>
      <w:proofErr w:type="spellEnd"/>
      <w:r>
        <w:rPr>
          <w:color w:val="3F3F3F"/>
          <w:w w:val="105"/>
          <w:sz w:val="24"/>
        </w:rPr>
        <w:t xml:space="preserve"> ("SPK"), zaman </w:t>
      </w:r>
      <w:proofErr w:type="spellStart"/>
      <w:r>
        <w:rPr>
          <w:color w:val="3F3F3F"/>
          <w:w w:val="105"/>
          <w:sz w:val="24"/>
        </w:rPr>
        <w:t>zaman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tadil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edilip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değiştirilebilen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3F3F3F"/>
          <w:w w:val="105"/>
          <w:sz w:val="24"/>
        </w:rPr>
        <w:t>yürürlükteki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Kurumsa</w:t>
      </w:r>
      <w:proofErr w:type="spellEnd"/>
      <w:r>
        <w:rPr>
          <w:color w:val="3F3F3F"/>
          <w:w w:val="105"/>
          <w:sz w:val="24"/>
        </w:rPr>
        <w:t xml:space="preserve">] </w:t>
      </w:r>
      <w:proofErr w:type="spellStart"/>
      <w:r>
        <w:rPr>
          <w:color w:val="3F3F3F"/>
          <w:w w:val="105"/>
          <w:sz w:val="24"/>
        </w:rPr>
        <w:t>Yönetim</w:t>
      </w:r>
      <w:proofErr w:type="spellEnd"/>
      <w:r>
        <w:rPr>
          <w:color w:val="3F3F3F"/>
          <w:w w:val="105"/>
          <w:sz w:val="24"/>
        </w:rPr>
        <w:t xml:space="preserve"> Teb1iği'nde </w:t>
      </w:r>
      <w:proofErr w:type="spellStart"/>
      <w:r>
        <w:rPr>
          <w:color w:val="3F3F3F"/>
          <w:w w:val="105"/>
          <w:sz w:val="24"/>
        </w:rPr>
        <w:t>düzenlenen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Kurumsal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Yönetim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İlkeleri'nde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yer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verilen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ilkelerin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gerçekleştirilmesine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azami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özen</w:t>
      </w:r>
      <w:proofErr w:type="spellEnd"/>
      <w:r>
        <w:rPr>
          <w:color w:val="3F3F3F"/>
          <w:spacing w:val="-22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gösterir</w:t>
      </w:r>
      <w:proofErr w:type="spellEnd"/>
      <w:r>
        <w:rPr>
          <w:color w:val="3F3F3F"/>
          <w:w w:val="105"/>
          <w:sz w:val="24"/>
        </w:rPr>
        <w:t>.</w:t>
      </w:r>
    </w:p>
    <w:p w14:paraId="7BC669D3" w14:textId="77777777" w:rsidR="00B566ED" w:rsidRDefault="00B566ED">
      <w:pPr>
        <w:pStyle w:val="GvdeMetni"/>
        <w:spacing w:before="8"/>
        <w:jc w:val="left"/>
      </w:pPr>
    </w:p>
    <w:p w14:paraId="05D6C150" w14:textId="77777777" w:rsidR="00B566ED" w:rsidRDefault="00FD2DE3">
      <w:pPr>
        <w:spacing w:line="256" w:lineRule="auto"/>
        <w:ind w:left="649" w:right="906" w:firstLine="6"/>
        <w:jc w:val="both"/>
        <w:rPr>
          <w:sz w:val="24"/>
        </w:rPr>
      </w:pPr>
      <w:proofErr w:type="spellStart"/>
      <w:r>
        <w:rPr>
          <w:color w:val="3F3F3F"/>
          <w:w w:val="105"/>
          <w:sz w:val="24"/>
        </w:rPr>
        <w:t>Şirket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Kar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Dağıtım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Politikası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3F3F3F"/>
          <w:w w:val="105"/>
          <w:sz w:val="24"/>
        </w:rPr>
        <w:t>SPK'nın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Kurumsal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Yönetim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Tebliği</w:t>
      </w:r>
      <w:proofErr w:type="spellEnd"/>
      <w:r>
        <w:rPr>
          <w:color w:val="3F3F3F"/>
          <w:w w:val="105"/>
          <w:sz w:val="24"/>
        </w:rPr>
        <w:t xml:space="preserve"> (11-17.1) </w:t>
      </w:r>
      <w:proofErr w:type="spellStart"/>
      <w:r>
        <w:rPr>
          <w:color w:val="3F3F3F"/>
          <w:w w:val="105"/>
          <w:sz w:val="24"/>
        </w:rPr>
        <w:t>ve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Kar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Payı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Tebliği</w:t>
      </w:r>
      <w:proofErr w:type="spellEnd"/>
      <w:r>
        <w:rPr>
          <w:color w:val="3F3F3F"/>
          <w:w w:val="105"/>
          <w:sz w:val="24"/>
        </w:rPr>
        <w:t xml:space="preserve"> </w:t>
      </w:r>
      <w:r>
        <w:rPr>
          <w:color w:val="3F3F3F"/>
          <w:w w:val="105"/>
          <w:sz w:val="23"/>
        </w:rPr>
        <w:t>(</w:t>
      </w:r>
      <w:proofErr w:type="spellStart"/>
      <w:r>
        <w:rPr>
          <w:color w:val="3F3F3F"/>
          <w:w w:val="105"/>
          <w:sz w:val="23"/>
        </w:rPr>
        <w:t>il</w:t>
      </w:r>
      <w:proofErr w:type="spellEnd"/>
      <w:r>
        <w:rPr>
          <w:color w:val="3F3F3F"/>
          <w:w w:val="105"/>
          <w:sz w:val="23"/>
        </w:rPr>
        <w:t xml:space="preserve">- </w:t>
      </w:r>
      <w:r>
        <w:rPr>
          <w:color w:val="3F3F3F"/>
          <w:w w:val="105"/>
          <w:sz w:val="24"/>
        </w:rPr>
        <w:t xml:space="preserve">19.1) </w:t>
      </w:r>
      <w:proofErr w:type="spellStart"/>
      <w:r>
        <w:rPr>
          <w:color w:val="3F3F3F"/>
          <w:w w:val="105"/>
          <w:sz w:val="24"/>
        </w:rPr>
        <w:t>uyarınca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hazırlanmış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olup</w:t>
      </w:r>
      <w:proofErr w:type="spellEnd"/>
      <w:r>
        <w:rPr>
          <w:color w:val="3F3F3F"/>
          <w:w w:val="105"/>
          <w:sz w:val="24"/>
        </w:rPr>
        <w:t xml:space="preserve">; pay </w:t>
      </w:r>
      <w:proofErr w:type="spellStart"/>
      <w:r>
        <w:rPr>
          <w:color w:val="3F3F3F"/>
          <w:w w:val="105"/>
          <w:sz w:val="24"/>
        </w:rPr>
        <w:t>sahipleri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başta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olmak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üzere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tüm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menfaat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sahiplerine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Şirket</w:t>
      </w:r>
      <w:proofErr w:type="spellEnd"/>
      <w:r>
        <w:rPr>
          <w:color w:val="3F3F3F"/>
          <w:w w:val="105"/>
          <w:sz w:val="24"/>
        </w:rPr>
        <w:t xml:space="preserve"> İnternet </w:t>
      </w:r>
      <w:proofErr w:type="spellStart"/>
      <w:r>
        <w:rPr>
          <w:color w:val="3F3F3F"/>
          <w:w w:val="105"/>
          <w:sz w:val="24"/>
        </w:rPr>
        <w:t>sitesi</w:t>
      </w:r>
      <w:proofErr w:type="spellEnd"/>
      <w:r>
        <w:rPr>
          <w:color w:val="3F3F3F"/>
          <w:w w:val="105"/>
          <w:sz w:val="24"/>
        </w:rPr>
        <w:t xml:space="preserve"> (www.turkilac.com.tr)  </w:t>
      </w:r>
      <w:proofErr w:type="spellStart"/>
      <w:r>
        <w:rPr>
          <w:color w:val="3F3F3F"/>
          <w:w w:val="105"/>
          <w:sz w:val="24"/>
        </w:rPr>
        <w:t>aracılığıyla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duyurulmaktadır</w:t>
      </w:r>
      <w:proofErr w:type="spellEnd"/>
      <w:r>
        <w:rPr>
          <w:color w:val="3F3F3F"/>
          <w:w w:val="105"/>
          <w:sz w:val="24"/>
        </w:rPr>
        <w:t>.</w:t>
      </w:r>
    </w:p>
    <w:p w14:paraId="1AC2BEB4" w14:textId="77777777" w:rsidR="00B566ED" w:rsidRDefault="00B566ED">
      <w:pPr>
        <w:pStyle w:val="GvdeMetni"/>
        <w:spacing w:before="1"/>
        <w:jc w:val="left"/>
        <w:rPr>
          <w:sz w:val="25"/>
        </w:rPr>
      </w:pPr>
    </w:p>
    <w:p w14:paraId="3C1AD269" w14:textId="77777777" w:rsidR="00B566ED" w:rsidRDefault="00FD2DE3">
      <w:pPr>
        <w:pStyle w:val="ListeParagraf"/>
        <w:numPr>
          <w:ilvl w:val="0"/>
          <w:numId w:val="1"/>
        </w:numPr>
        <w:tabs>
          <w:tab w:val="left" w:pos="1418"/>
        </w:tabs>
        <w:ind w:left="1417" w:hanging="377"/>
        <w:jc w:val="left"/>
        <w:rPr>
          <w:color w:val="3F3F3F"/>
          <w:sz w:val="24"/>
        </w:rPr>
      </w:pPr>
      <w:proofErr w:type="spellStart"/>
      <w:r>
        <w:rPr>
          <w:color w:val="3F3F3F"/>
          <w:w w:val="105"/>
          <w:sz w:val="24"/>
        </w:rPr>
        <w:t>Yetki</w:t>
      </w:r>
      <w:proofErr w:type="spellEnd"/>
      <w:r>
        <w:rPr>
          <w:color w:val="3F3F3F"/>
          <w:spacing w:val="-21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ve</w:t>
      </w:r>
      <w:proofErr w:type="spellEnd"/>
      <w:r>
        <w:rPr>
          <w:color w:val="3F3F3F"/>
          <w:spacing w:val="-50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Sorumluluk</w:t>
      </w:r>
      <w:proofErr w:type="spellEnd"/>
    </w:p>
    <w:p w14:paraId="6C06E9DF" w14:textId="77777777" w:rsidR="00B566ED" w:rsidRDefault="00B566ED">
      <w:pPr>
        <w:pStyle w:val="GvdeMetni"/>
        <w:spacing w:before="2"/>
        <w:jc w:val="left"/>
        <w:rPr>
          <w:sz w:val="24"/>
        </w:rPr>
      </w:pPr>
    </w:p>
    <w:p w14:paraId="60470725" w14:textId="77777777" w:rsidR="00B566ED" w:rsidRDefault="00FD2DE3">
      <w:pPr>
        <w:spacing w:line="247" w:lineRule="auto"/>
        <w:ind w:left="659" w:right="916" w:firstLine="22"/>
        <w:jc w:val="both"/>
        <w:rPr>
          <w:sz w:val="24"/>
        </w:rPr>
      </w:pPr>
      <w:proofErr w:type="spellStart"/>
      <w:r>
        <w:rPr>
          <w:color w:val="3F3F3F"/>
          <w:w w:val="105"/>
          <w:sz w:val="24"/>
        </w:rPr>
        <w:t>Kar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Dağıtım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Politikası</w:t>
      </w:r>
      <w:proofErr w:type="spellEnd"/>
      <w:r>
        <w:rPr>
          <w:color w:val="3F3F3F"/>
          <w:w w:val="105"/>
          <w:sz w:val="24"/>
        </w:rPr>
        <w:t xml:space="preserve">, SPK </w:t>
      </w:r>
      <w:proofErr w:type="spellStart"/>
      <w:r>
        <w:rPr>
          <w:color w:val="3F3F3F"/>
          <w:w w:val="105"/>
          <w:sz w:val="24"/>
        </w:rPr>
        <w:t>Kurumsal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Yönetim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545454"/>
          <w:w w:val="105"/>
          <w:sz w:val="24"/>
        </w:rPr>
        <w:t>İlkeleri</w:t>
      </w:r>
      <w:proofErr w:type="spellEnd"/>
      <w:r>
        <w:rPr>
          <w:color w:val="545454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çerçevesinde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Yönetim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Kurulu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tarafından</w:t>
      </w:r>
      <w:proofErr w:type="spellEnd"/>
      <w:r>
        <w:rPr>
          <w:color w:val="3F3F3F"/>
          <w:spacing w:val="-4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oluşturulmuş</w:t>
      </w:r>
      <w:proofErr w:type="spellEnd"/>
      <w:r>
        <w:rPr>
          <w:color w:val="3F3F3F"/>
          <w:w w:val="105"/>
          <w:sz w:val="24"/>
        </w:rPr>
        <w:t>,</w:t>
      </w:r>
      <w:r>
        <w:rPr>
          <w:color w:val="3F3F3F"/>
          <w:spacing w:val="-10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Şirket</w:t>
      </w:r>
      <w:proofErr w:type="spellEnd"/>
      <w:r>
        <w:rPr>
          <w:color w:val="3F3F3F"/>
          <w:spacing w:val="-17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genel</w:t>
      </w:r>
      <w:proofErr w:type="spellEnd"/>
      <w:r>
        <w:rPr>
          <w:color w:val="3F3F3F"/>
          <w:spacing w:val="-9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kurul</w:t>
      </w:r>
      <w:proofErr w:type="spellEnd"/>
      <w:r>
        <w:rPr>
          <w:color w:val="3F3F3F"/>
          <w:spacing w:val="-10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toplantısı</w:t>
      </w:r>
      <w:proofErr w:type="spellEnd"/>
      <w:r>
        <w:rPr>
          <w:color w:val="3F3F3F"/>
          <w:spacing w:val="-9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gündeminde</w:t>
      </w:r>
      <w:proofErr w:type="spellEnd"/>
      <w:r>
        <w:rPr>
          <w:color w:val="3F3F3F"/>
          <w:spacing w:val="-4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ayrı</w:t>
      </w:r>
      <w:proofErr w:type="spellEnd"/>
      <w:r>
        <w:rPr>
          <w:color w:val="3F3F3F"/>
          <w:spacing w:val="-5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bir</w:t>
      </w:r>
      <w:proofErr w:type="spellEnd"/>
      <w:r>
        <w:rPr>
          <w:color w:val="3F3F3F"/>
          <w:spacing w:val="-10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madde</w:t>
      </w:r>
      <w:proofErr w:type="spellEnd"/>
      <w:r>
        <w:rPr>
          <w:color w:val="3F3F3F"/>
          <w:spacing w:val="-15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olarak</w:t>
      </w:r>
      <w:proofErr w:type="spellEnd"/>
      <w:r>
        <w:rPr>
          <w:color w:val="3F3F3F"/>
          <w:spacing w:val="2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 xml:space="preserve">pay </w:t>
      </w:r>
      <w:proofErr w:type="spellStart"/>
      <w:r>
        <w:rPr>
          <w:color w:val="3F3F3F"/>
          <w:w w:val="105"/>
          <w:sz w:val="24"/>
        </w:rPr>
        <w:t>sahiplerinin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onayına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sunulmuştur</w:t>
      </w:r>
      <w:proofErr w:type="spellEnd"/>
      <w:r>
        <w:rPr>
          <w:color w:val="3F3F3F"/>
          <w:w w:val="105"/>
          <w:sz w:val="24"/>
        </w:rPr>
        <w:t xml:space="preserve">. </w:t>
      </w:r>
      <w:proofErr w:type="spellStart"/>
      <w:r>
        <w:rPr>
          <w:color w:val="3F3F3F"/>
          <w:w w:val="105"/>
          <w:sz w:val="24"/>
        </w:rPr>
        <w:t>Şirket'in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Kar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Dağıtım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Politikası'nın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izlemesi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3F3F3F"/>
          <w:w w:val="105"/>
          <w:sz w:val="24"/>
        </w:rPr>
        <w:t>gözetim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545454"/>
          <w:w w:val="105"/>
          <w:sz w:val="24"/>
        </w:rPr>
        <w:t>geliştirilmesi</w:t>
      </w:r>
      <w:proofErr w:type="spellEnd"/>
      <w:r>
        <w:rPr>
          <w:color w:val="545454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ve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gerekli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güncellemelerin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yapılması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Yönetim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Kumlu'nun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yetki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ve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sorumlu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tuğu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altındadır</w:t>
      </w:r>
      <w:proofErr w:type="spellEnd"/>
      <w:r>
        <w:rPr>
          <w:color w:val="3F3F3F"/>
          <w:w w:val="105"/>
          <w:sz w:val="24"/>
        </w:rPr>
        <w:t xml:space="preserve">. </w:t>
      </w:r>
      <w:proofErr w:type="spellStart"/>
      <w:r>
        <w:rPr>
          <w:color w:val="3F3F3F"/>
          <w:w w:val="105"/>
          <w:sz w:val="24"/>
        </w:rPr>
        <w:t>Kar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Dağıtım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Politikası'nda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yapılacak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değişiklikler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Yönetim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Kumlu'nun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kararını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takiben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3F3F3F"/>
          <w:w w:val="105"/>
          <w:sz w:val="24"/>
        </w:rPr>
        <w:t>gerekçesi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545454"/>
          <w:w w:val="105"/>
          <w:sz w:val="24"/>
        </w:rPr>
        <w:t>ile</w:t>
      </w:r>
      <w:proofErr w:type="spellEnd"/>
      <w:r>
        <w:rPr>
          <w:color w:val="545454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birlikte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özet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durumların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kamuya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açıklamasına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ilişkin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düzenlemeler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çerçevesinde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kamuya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duyurulur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ve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genel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kurul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toplantısında</w:t>
      </w:r>
      <w:proofErr w:type="spellEnd"/>
      <w:r>
        <w:rPr>
          <w:color w:val="3F3F3F"/>
          <w:w w:val="105"/>
          <w:sz w:val="24"/>
        </w:rPr>
        <w:t xml:space="preserve"> pay </w:t>
      </w:r>
      <w:proofErr w:type="spellStart"/>
      <w:r>
        <w:rPr>
          <w:color w:val="3F3F3F"/>
          <w:w w:val="105"/>
          <w:sz w:val="24"/>
        </w:rPr>
        <w:t>sahiplerinin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onayına</w:t>
      </w:r>
      <w:proofErr w:type="spellEnd"/>
      <w:r>
        <w:rPr>
          <w:color w:val="3F3F3F"/>
          <w:spacing w:val="-23"/>
          <w:w w:val="105"/>
          <w:sz w:val="24"/>
        </w:rPr>
        <w:t xml:space="preserve"> </w:t>
      </w:r>
      <w:proofErr w:type="spellStart"/>
      <w:r>
        <w:rPr>
          <w:color w:val="3F3F3F"/>
          <w:spacing w:val="2"/>
          <w:w w:val="105"/>
          <w:sz w:val="24"/>
        </w:rPr>
        <w:t>sunularak</w:t>
      </w:r>
      <w:proofErr w:type="spellEnd"/>
      <w:r>
        <w:rPr>
          <w:color w:val="858585"/>
          <w:spacing w:val="2"/>
          <w:w w:val="105"/>
          <w:sz w:val="24"/>
        </w:rPr>
        <w:t>,</w:t>
      </w:r>
      <w:r>
        <w:rPr>
          <w:color w:val="858585"/>
          <w:spacing w:val="-16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Şirket</w:t>
      </w:r>
      <w:proofErr w:type="spellEnd"/>
      <w:r>
        <w:rPr>
          <w:color w:val="3F3F3F"/>
          <w:spacing w:val="-9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İnternet</w:t>
      </w:r>
      <w:r>
        <w:rPr>
          <w:color w:val="3F3F3F"/>
          <w:spacing w:val="-10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sitesinde</w:t>
      </w:r>
      <w:proofErr w:type="spellEnd"/>
      <w:r>
        <w:rPr>
          <w:color w:val="3F3F3F"/>
          <w:spacing w:val="-17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(www.turkilac.com.tr)</w:t>
      </w:r>
      <w:r>
        <w:rPr>
          <w:color w:val="3F3F3F"/>
          <w:spacing w:val="-25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yayımlanır</w:t>
      </w:r>
      <w:proofErr w:type="spellEnd"/>
      <w:r>
        <w:rPr>
          <w:color w:val="3F3F3F"/>
          <w:w w:val="105"/>
          <w:sz w:val="24"/>
        </w:rPr>
        <w:t>.</w:t>
      </w:r>
    </w:p>
    <w:p w14:paraId="1FEA0F74" w14:textId="77777777" w:rsidR="00B566ED" w:rsidRDefault="00B566ED">
      <w:pPr>
        <w:pStyle w:val="GvdeMetni"/>
        <w:spacing w:before="8"/>
        <w:jc w:val="left"/>
        <w:rPr>
          <w:sz w:val="24"/>
        </w:rPr>
      </w:pPr>
    </w:p>
    <w:p w14:paraId="715F9607" w14:textId="77777777" w:rsidR="00B566ED" w:rsidRDefault="00FD2DE3">
      <w:pPr>
        <w:pStyle w:val="ListeParagraf"/>
        <w:numPr>
          <w:ilvl w:val="0"/>
          <w:numId w:val="1"/>
        </w:numPr>
        <w:tabs>
          <w:tab w:val="left" w:pos="1417"/>
        </w:tabs>
        <w:ind w:left="1416" w:hanging="380"/>
        <w:jc w:val="left"/>
        <w:rPr>
          <w:color w:val="3F3F3F"/>
          <w:sz w:val="24"/>
        </w:rPr>
      </w:pPr>
      <w:proofErr w:type="spellStart"/>
      <w:r>
        <w:rPr>
          <w:color w:val="3F3F3F"/>
          <w:w w:val="105"/>
          <w:sz w:val="24"/>
        </w:rPr>
        <w:t>Kar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Dağıtım</w:t>
      </w:r>
      <w:proofErr w:type="spellEnd"/>
      <w:r>
        <w:rPr>
          <w:color w:val="3F3F3F"/>
          <w:spacing w:val="-18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İlkeleri</w:t>
      </w:r>
      <w:proofErr w:type="spellEnd"/>
    </w:p>
    <w:p w14:paraId="7B0B6FEB" w14:textId="77777777" w:rsidR="00B566ED" w:rsidRDefault="00B566ED">
      <w:pPr>
        <w:pStyle w:val="GvdeMetni"/>
        <w:spacing w:before="1"/>
        <w:jc w:val="left"/>
        <w:rPr>
          <w:sz w:val="24"/>
        </w:rPr>
      </w:pPr>
    </w:p>
    <w:p w14:paraId="00D18170" w14:textId="77777777" w:rsidR="00B566ED" w:rsidRDefault="00FD2DE3">
      <w:pPr>
        <w:spacing w:before="1" w:line="254" w:lineRule="auto"/>
        <w:ind w:left="659" w:right="871" w:firstLine="5"/>
        <w:jc w:val="both"/>
        <w:rPr>
          <w:sz w:val="24"/>
        </w:rPr>
      </w:pPr>
      <w:proofErr w:type="spellStart"/>
      <w:r>
        <w:rPr>
          <w:color w:val="3F3F3F"/>
          <w:w w:val="105"/>
          <w:sz w:val="24"/>
        </w:rPr>
        <w:t>İlke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olarak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3F3F3F"/>
          <w:w w:val="105"/>
          <w:sz w:val="24"/>
        </w:rPr>
        <w:t>ilgili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düzenlemeler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ve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finansal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imkanlar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545454"/>
          <w:w w:val="105"/>
          <w:sz w:val="24"/>
        </w:rPr>
        <w:t>elverdiği</w:t>
      </w:r>
      <w:proofErr w:type="spellEnd"/>
      <w:r>
        <w:rPr>
          <w:color w:val="545454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sürece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3F3F3F"/>
          <w:w w:val="105"/>
          <w:sz w:val="24"/>
        </w:rPr>
        <w:t>piyasa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beklentileri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3F3F3F"/>
          <w:w w:val="105"/>
          <w:sz w:val="24"/>
        </w:rPr>
        <w:t>uzun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vadeli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stratejimiz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3F3F3F"/>
          <w:w w:val="105"/>
          <w:sz w:val="24"/>
        </w:rPr>
        <w:t>Şirketimiz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3F3F3F"/>
          <w:w w:val="105"/>
          <w:sz w:val="24"/>
        </w:rPr>
        <w:t>iştirak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ve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bağlı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ortaklıklarının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sermaye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gereksinimleri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3F3F3F"/>
          <w:w w:val="105"/>
          <w:sz w:val="24"/>
        </w:rPr>
        <w:t>yatırım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ve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finansman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politikaları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3F3F3F"/>
          <w:w w:val="105"/>
          <w:sz w:val="24"/>
        </w:rPr>
        <w:t>karlılık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ve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nakit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durum</w:t>
      </w:r>
      <w:bookmarkStart w:id="0" w:name="_GoBack"/>
      <w:bookmarkEnd w:id="0"/>
      <w:r>
        <w:rPr>
          <w:color w:val="3F3F3F"/>
          <w:w w:val="105"/>
          <w:sz w:val="24"/>
        </w:rPr>
        <w:t>u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dikkate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alınarak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kar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dağıtımına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karar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verilir</w:t>
      </w:r>
      <w:proofErr w:type="spellEnd"/>
      <w:r>
        <w:rPr>
          <w:color w:val="3F3F3F"/>
          <w:w w:val="105"/>
          <w:sz w:val="24"/>
        </w:rPr>
        <w:t xml:space="preserve">. 2021 </w:t>
      </w:r>
      <w:proofErr w:type="spellStart"/>
      <w:r>
        <w:rPr>
          <w:color w:val="3F3F3F"/>
          <w:w w:val="105"/>
          <w:sz w:val="24"/>
        </w:rPr>
        <w:t>mali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yılı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kar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dağıtımından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başlamak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üzere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Şirketimizin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tabi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545454"/>
          <w:w w:val="105"/>
          <w:sz w:val="24"/>
        </w:rPr>
        <w:t>olduğu</w:t>
      </w:r>
      <w:proofErr w:type="spellEnd"/>
      <w:r>
        <w:rPr>
          <w:color w:val="545454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 xml:space="preserve">TTK, </w:t>
      </w:r>
      <w:proofErr w:type="spellStart"/>
      <w:r>
        <w:rPr>
          <w:color w:val="3F3F3F"/>
          <w:w w:val="105"/>
          <w:sz w:val="24"/>
        </w:rPr>
        <w:t>sermaye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piyasası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mevzuatı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3F3F3F"/>
          <w:w w:val="105"/>
          <w:sz w:val="24"/>
        </w:rPr>
        <w:t>ilgili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diğer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mevzuat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ve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düzenlemelere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göre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dağıtılabilir</w:t>
      </w:r>
      <w:proofErr w:type="spellEnd"/>
      <w:r>
        <w:rPr>
          <w:color w:val="3F3F3F"/>
          <w:w w:val="105"/>
          <w:sz w:val="24"/>
        </w:rPr>
        <w:t xml:space="preserve">. Karın </w:t>
      </w:r>
      <w:proofErr w:type="spellStart"/>
      <w:r>
        <w:rPr>
          <w:color w:val="3F3F3F"/>
          <w:w w:val="105"/>
          <w:sz w:val="24"/>
        </w:rPr>
        <w:t>tamamı</w:t>
      </w:r>
      <w:proofErr w:type="spellEnd"/>
      <w:r>
        <w:rPr>
          <w:color w:val="3F3F3F"/>
          <w:spacing w:val="-13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şirket</w:t>
      </w:r>
      <w:proofErr w:type="spellEnd"/>
      <w:r>
        <w:rPr>
          <w:color w:val="3F3F3F"/>
          <w:spacing w:val="-16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ana</w:t>
      </w:r>
      <w:proofErr w:type="spellEnd"/>
      <w:r>
        <w:rPr>
          <w:color w:val="3F3F3F"/>
          <w:spacing w:val="-22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sözleşmesi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hükümleri</w:t>
      </w:r>
      <w:proofErr w:type="spellEnd"/>
      <w:r>
        <w:rPr>
          <w:color w:val="3F3F3F"/>
          <w:spacing w:val="5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gereği</w:t>
      </w:r>
      <w:proofErr w:type="spellEnd"/>
      <w:r>
        <w:rPr>
          <w:color w:val="3F3F3F"/>
          <w:spacing w:val="-19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her</w:t>
      </w:r>
      <w:r>
        <w:rPr>
          <w:color w:val="3F3F3F"/>
          <w:spacing w:val="-11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yıl</w:t>
      </w:r>
      <w:proofErr w:type="spellEnd"/>
      <w:r>
        <w:rPr>
          <w:color w:val="3F3F3F"/>
          <w:spacing w:val="-19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Genel</w:t>
      </w:r>
      <w:proofErr w:type="spellEnd"/>
      <w:r>
        <w:rPr>
          <w:color w:val="3F3F3F"/>
          <w:spacing w:val="-5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Kurulun</w:t>
      </w:r>
      <w:proofErr w:type="spellEnd"/>
      <w:r>
        <w:rPr>
          <w:color w:val="3F3F3F"/>
          <w:spacing w:val="-11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alacağı</w:t>
      </w:r>
      <w:proofErr w:type="spellEnd"/>
      <w:r>
        <w:rPr>
          <w:color w:val="3F3F3F"/>
          <w:spacing w:val="1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karara</w:t>
      </w:r>
      <w:proofErr w:type="spellEnd"/>
      <w:r>
        <w:rPr>
          <w:color w:val="3F3F3F"/>
          <w:spacing w:val="-28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göre</w:t>
      </w:r>
      <w:proofErr w:type="spellEnd"/>
      <w:r>
        <w:rPr>
          <w:color w:val="3F3F3F"/>
          <w:spacing w:val="-12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kar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payı</w:t>
      </w:r>
      <w:proofErr w:type="spellEnd"/>
      <w:r>
        <w:rPr>
          <w:color w:val="3F3F3F"/>
          <w:spacing w:val="-19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dağıtılacaktır</w:t>
      </w:r>
      <w:proofErr w:type="spellEnd"/>
      <w:r>
        <w:rPr>
          <w:color w:val="3F3F3F"/>
          <w:w w:val="105"/>
          <w:sz w:val="24"/>
        </w:rPr>
        <w:t>.</w:t>
      </w:r>
      <w:r>
        <w:rPr>
          <w:color w:val="3F3F3F"/>
          <w:spacing w:val="-15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Kar</w:t>
      </w:r>
      <w:proofErr w:type="spellEnd"/>
      <w:r>
        <w:rPr>
          <w:color w:val="3F3F3F"/>
          <w:spacing w:val="-4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payı</w:t>
      </w:r>
      <w:proofErr w:type="spellEnd"/>
      <w:r>
        <w:rPr>
          <w:color w:val="3F3F3F"/>
          <w:w w:val="105"/>
          <w:sz w:val="24"/>
        </w:rPr>
        <w:t>,</w:t>
      </w:r>
      <w:r>
        <w:rPr>
          <w:color w:val="3F3F3F"/>
          <w:spacing w:val="-9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nakit</w:t>
      </w:r>
      <w:proofErr w:type="spellEnd"/>
      <w:r>
        <w:rPr>
          <w:color w:val="3F3F3F"/>
          <w:spacing w:val="-4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veya</w:t>
      </w:r>
      <w:proofErr w:type="spellEnd"/>
      <w:r>
        <w:rPr>
          <w:color w:val="3F3F3F"/>
          <w:spacing w:val="-4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karın</w:t>
      </w:r>
      <w:proofErr w:type="spellEnd"/>
      <w:r>
        <w:rPr>
          <w:color w:val="3F3F3F"/>
          <w:spacing w:val="-8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sermayeye</w:t>
      </w:r>
      <w:proofErr w:type="spellEnd"/>
      <w:r>
        <w:rPr>
          <w:color w:val="3F3F3F"/>
          <w:spacing w:val="-11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eklenmesi</w:t>
      </w:r>
      <w:proofErr w:type="spellEnd"/>
      <w:r>
        <w:rPr>
          <w:color w:val="3F3F3F"/>
          <w:spacing w:val="-6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suretiyle</w:t>
      </w:r>
      <w:proofErr w:type="spellEnd"/>
      <w:r>
        <w:rPr>
          <w:color w:val="3F3F3F"/>
          <w:spacing w:val="2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bedelsiz</w:t>
      </w:r>
      <w:proofErr w:type="spellEnd"/>
      <w:r>
        <w:rPr>
          <w:color w:val="3F3F3F"/>
          <w:spacing w:val="-12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olarak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ortaklara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dağıtı</w:t>
      </w:r>
      <w:proofErr w:type="spellEnd"/>
      <w:r>
        <w:rPr>
          <w:color w:val="3F3F3F"/>
          <w:w w:val="105"/>
          <w:sz w:val="24"/>
        </w:rPr>
        <w:t xml:space="preserve"> 1abi1eceği </w:t>
      </w:r>
      <w:proofErr w:type="spellStart"/>
      <w:r>
        <w:rPr>
          <w:color w:val="3F3F3F"/>
          <w:w w:val="105"/>
          <w:sz w:val="24"/>
        </w:rPr>
        <w:t>gibi</w:t>
      </w:r>
      <w:proofErr w:type="spellEnd"/>
      <w:r>
        <w:rPr>
          <w:color w:val="3F3F3F"/>
          <w:w w:val="105"/>
          <w:sz w:val="24"/>
        </w:rPr>
        <w:t xml:space="preserve">, belli </w:t>
      </w:r>
      <w:proofErr w:type="spellStart"/>
      <w:r>
        <w:rPr>
          <w:color w:val="3F3F3F"/>
          <w:w w:val="105"/>
          <w:sz w:val="24"/>
        </w:rPr>
        <w:t>oranda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nakit</w:t>
      </w:r>
      <w:proofErr w:type="spellEnd"/>
      <w:r>
        <w:rPr>
          <w:color w:val="3F3F3F"/>
          <w:w w:val="105"/>
          <w:sz w:val="24"/>
        </w:rPr>
        <w:t xml:space="preserve"> belli </w:t>
      </w:r>
      <w:proofErr w:type="spellStart"/>
      <w:r>
        <w:rPr>
          <w:color w:val="3F3F3F"/>
          <w:w w:val="105"/>
          <w:sz w:val="24"/>
        </w:rPr>
        <w:t>oranda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bedelsiz</w:t>
      </w:r>
      <w:proofErr w:type="spellEnd"/>
      <w:r>
        <w:rPr>
          <w:color w:val="3F3F3F"/>
          <w:w w:val="105"/>
          <w:sz w:val="24"/>
        </w:rPr>
        <w:t xml:space="preserve"> pay </w:t>
      </w:r>
      <w:proofErr w:type="spellStart"/>
      <w:r>
        <w:rPr>
          <w:color w:val="3F3F3F"/>
          <w:w w:val="105"/>
          <w:sz w:val="24"/>
        </w:rPr>
        <w:t>olarak</w:t>
      </w:r>
      <w:proofErr w:type="spellEnd"/>
      <w:r>
        <w:rPr>
          <w:color w:val="3F3F3F"/>
          <w:w w:val="105"/>
          <w:sz w:val="24"/>
        </w:rPr>
        <w:t xml:space="preserve"> da </w:t>
      </w:r>
      <w:proofErr w:type="spellStart"/>
      <w:r>
        <w:rPr>
          <w:color w:val="3F3F3F"/>
          <w:w w:val="105"/>
          <w:sz w:val="24"/>
        </w:rPr>
        <w:t>dağıtılabilir</w:t>
      </w:r>
      <w:proofErr w:type="spellEnd"/>
      <w:r>
        <w:rPr>
          <w:color w:val="3F3F3F"/>
          <w:w w:val="105"/>
          <w:sz w:val="24"/>
        </w:rPr>
        <w:t xml:space="preserve">. </w:t>
      </w:r>
      <w:proofErr w:type="spellStart"/>
      <w:r>
        <w:rPr>
          <w:color w:val="3F3F3F"/>
          <w:w w:val="105"/>
          <w:sz w:val="24"/>
        </w:rPr>
        <w:t>Ancak</w:t>
      </w:r>
      <w:proofErr w:type="spellEnd"/>
      <w:r>
        <w:rPr>
          <w:color w:val="3F3F3F"/>
          <w:w w:val="105"/>
          <w:sz w:val="24"/>
        </w:rPr>
        <w:t xml:space="preserve">, 2021 </w:t>
      </w:r>
      <w:proofErr w:type="spellStart"/>
      <w:r>
        <w:rPr>
          <w:color w:val="3F3F3F"/>
          <w:w w:val="105"/>
          <w:sz w:val="24"/>
        </w:rPr>
        <w:t>mali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yılı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kar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dağıtımından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başlamak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üzere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3F3F3F"/>
          <w:w w:val="105"/>
          <w:sz w:val="24"/>
        </w:rPr>
        <w:t>Şirket'in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3F3F3F"/>
          <w:w w:val="105"/>
          <w:sz w:val="24"/>
        </w:rPr>
        <w:t>tabi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olduğu</w:t>
      </w:r>
      <w:proofErr w:type="spellEnd"/>
      <w:r>
        <w:rPr>
          <w:color w:val="3F3F3F"/>
          <w:w w:val="105"/>
          <w:sz w:val="24"/>
        </w:rPr>
        <w:t xml:space="preserve"> </w:t>
      </w:r>
      <w:r>
        <w:rPr>
          <w:rFonts w:ascii="Arial" w:hAnsi="Arial"/>
          <w:b/>
          <w:color w:val="3F3F3F"/>
          <w:w w:val="105"/>
          <w:sz w:val="23"/>
        </w:rPr>
        <w:t xml:space="preserve">TTK, </w:t>
      </w:r>
      <w:proofErr w:type="spellStart"/>
      <w:r>
        <w:rPr>
          <w:color w:val="3F3F3F"/>
          <w:w w:val="105"/>
          <w:sz w:val="24"/>
        </w:rPr>
        <w:t>sermaye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piyasası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mevzuatı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3F3F3F"/>
          <w:w w:val="105"/>
          <w:sz w:val="24"/>
        </w:rPr>
        <w:t>ilgili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diğer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mevzuat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ve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düzenlemelere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göre</w:t>
      </w:r>
      <w:proofErr w:type="spellEnd"/>
      <w:r>
        <w:rPr>
          <w:color w:val="3F3F3F"/>
          <w:w w:val="105"/>
          <w:sz w:val="24"/>
        </w:rPr>
        <w:t xml:space="preserve">, </w:t>
      </w:r>
      <w:proofErr w:type="spellStart"/>
      <w:r>
        <w:rPr>
          <w:color w:val="3F3F3F"/>
          <w:w w:val="105"/>
          <w:sz w:val="24"/>
        </w:rPr>
        <w:t>dağıtılabilir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karının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tamamının</w:t>
      </w:r>
      <w:proofErr w:type="spellEnd"/>
      <w:r>
        <w:rPr>
          <w:color w:val="3F3F3F"/>
          <w:w w:val="105"/>
          <w:sz w:val="24"/>
        </w:rPr>
        <w:t xml:space="preserve">, her </w:t>
      </w:r>
      <w:proofErr w:type="spellStart"/>
      <w:r>
        <w:rPr>
          <w:color w:val="3F3F3F"/>
          <w:w w:val="105"/>
          <w:sz w:val="24"/>
        </w:rPr>
        <w:t>yıl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Şirket'in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nakit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pozisyonuna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göre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nakden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ve</w:t>
      </w:r>
      <w:proofErr w:type="spellEnd"/>
      <w:r>
        <w:rPr>
          <w:color w:val="3F3F3F"/>
          <w:w w:val="105"/>
          <w:sz w:val="24"/>
        </w:rPr>
        <w:t>/</w:t>
      </w:r>
      <w:proofErr w:type="spellStart"/>
      <w:r>
        <w:rPr>
          <w:color w:val="3F3F3F"/>
          <w:w w:val="105"/>
          <w:sz w:val="24"/>
        </w:rPr>
        <w:t>veya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bedelsiz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hisse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olarak</w:t>
      </w:r>
      <w:proofErr w:type="spellEnd"/>
      <w:r>
        <w:rPr>
          <w:color w:val="3F3F3F"/>
          <w:w w:val="105"/>
          <w:sz w:val="24"/>
        </w:rPr>
        <w:t xml:space="preserve">  </w:t>
      </w:r>
      <w:proofErr w:type="spellStart"/>
      <w:r>
        <w:rPr>
          <w:color w:val="3F3F3F"/>
          <w:w w:val="105"/>
          <w:sz w:val="24"/>
        </w:rPr>
        <w:t>dağıtılması</w:t>
      </w:r>
      <w:proofErr w:type="spellEnd"/>
      <w:r>
        <w:rPr>
          <w:color w:val="3F3F3F"/>
          <w:w w:val="105"/>
          <w:sz w:val="24"/>
        </w:rPr>
        <w:t xml:space="preserve"> </w:t>
      </w:r>
      <w:r>
        <w:rPr>
          <w:color w:val="3F3F3F"/>
          <w:spacing w:val="31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esastır</w:t>
      </w:r>
      <w:proofErr w:type="spellEnd"/>
      <w:r>
        <w:rPr>
          <w:color w:val="3F3F3F"/>
          <w:w w:val="105"/>
          <w:sz w:val="24"/>
        </w:rPr>
        <w:t>.</w:t>
      </w:r>
    </w:p>
    <w:p w14:paraId="005F4AEE" w14:textId="77777777" w:rsidR="00B566ED" w:rsidRDefault="00FD2DE3">
      <w:pPr>
        <w:spacing w:before="109" w:line="238" w:lineRule="exact"/>
        <w:ind w:left="721" w:right="913" w:firstLine="18"/>
        <w:jc w:val="both"/>
        <w:rPr>
          <w:sz w:val="24"/>
        </w:rPr>
      </w:pPr>
      <w:proofErr w:type="spellStart"/>
      <w:r>
        <w:rPr>
          <w:color w:val="3F3F3F"/>
          <w:w w:val="105"/>
          <w:sz w:val="24"/>
        </w:rPr>
        <w:t>Kar</w:t>
      </w:r>
      <w:proofErr w:type="spellEnd"/>
      <w:r>
        <w:rPr>
          <w:color w:val="3F3F3F"/>
          <w:spacing w:val="-23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payı</w:t>
      </w:r>
      <w:proofErr w:type="spellEnd"/>
      <w:r>
        <w:rPr>
          <w:color w:val="3F3F3F"/>
          <w:w w:val="105"/>
          <w:sz w:val="24"/>
        </w:rPr>
        <w:t>,</w:t>
      </w:r>
      <w:r>
        <w:rPr>
          <w:color w:val="3F3F3F"/>
          <w:spacing w:val="-27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dağıtım</w:t>
      </w:r>
      <w:proofErr w:type="spellEnd"/>
      <w:r>
        <w:rPr>
          <w:color w:val="3F3F3F"/>
          <w:spacing w:val="-13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tarihi</w:t>
      </w:r>
      <w:proofErr w:type="spellEnd"/>
      <w:r>
        <w:rPr>
          <w:color w:val="3F3F3F"/>
          <w:spacing w:val="-20"/>
          <w:w w:val="105"/>
          <w:sz w:val="24"/>
        </w:rPr>
        <w:t xml:space="preserve"> </w:t>
      </w:r>
      <w:proofErr w:type="spellStart"/>
      <w:r>
        <w:rPr>
          <w:color w:val="545454"/>
          <w:w w:val="105"/>
          <w:sz w:val="24"/>
        </w:rPr>
        <w:t>itibarıyla</w:t>
      </w:r>
      <w:proofErr w:type="spellEnd"/>
      <w:r>
        <w:rPr>
          <w:color w:val="545454"/>
          <w:spacing w:val="-8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mevcut</w:t>
      </w:r>
      <w:proofErr w:type="spellEnd"/>
      <w:r>
        <w:rPr>
          <w:color w:val="3F3F3F"/>
          <w:spacing w:val="-4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payların</w:t>
      </w:r>
      <w:proofErr w:type="spellEnd"/>
      <w:r>
        <w:rPr>
          <w:color w:val="3F3F3F"/>
          <w:spacing w:val="-12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tümüne</w:t>
      </w:r>
      <w:proofErr w:type="spellEnd"/>
      <w:r>
        <w:rPr>
          <w:color w:val="3F3F3F"/>
          <w:w w:val="105"/>
          <w:sz w:val="24"/>
        </w:rPr>
        <w:t>,</w:t>
      </w:r>
      <w:r>
        <w:rPr>
          <w:color w:val="3F3F3F"/>
          <w:spacing w:val="-13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bunların</w:t>
      </w:r>
      <w:proofErr w:type="spellEnd"/>
      <w:r>
        <w:rPr>
          <w:color w:val="3F3F3F"/>
          <w:spacing w:val="-16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ihraç</w:t>
      </w:r>
      <w:proofErr w:type="spellEnd"/>
      <w:r>
        <w:rPr>
          <w:color w:val="3F3F3F"/>
          <w:spacing w:val="-25"/>
          <w:w w:val="105"/>
          <w:sz w:val="24"/>
        </w:rPr>
        <w:t xml:space="preserve"> </w:t>
      </w:r>
      <w:proofErr w:type="spellStart"/>
      <w:r>
        <w:rPr>
          <w:color w:val="545454"/>
          <w:w w:val="105"/>
          <w:sz w:val="24"/>
        </w:rPr>
        <w:t>ve</w:t>
      </w:r>
      <w:proofErr w:type="spellEnd"/>
      <w:r>
        <w:rPr>
          <w:color w:val="545454"/>
          <w:spacing w:val="-20"/>
          <w:w w:val="105"/>
          <w:sz w:val="24"/>
        </w:rPr>
        <w:t xml:space="preserve"> </w:t>
      </w:r>
      <w:proofErr w:type="spellStart"/>
      <w:r>
        <w:rPr>
          <w:color w:val="545454"/>
          <w:w w:val="105"/>
          <w:sz w:val="24"/>
        </w:rPr>
        <w:t>iktisap</w:t>
      </w:r>
      <w:proofErr w:type="spellEnd"/>
      <w:r>
        <w:rPr>
          <w:color w:val="545454"/>
          <w:spacing w:val="27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tarihleri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dikkate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545454"/>
          <w:w w:val="105"/>
          <w:sz w:val="24"/>
        </w:rPr>
        <w:t>alınmaksızın</w:t>
      </w:r>
      <w:proofErr w:type="spellEnd"/>
      <w:r>
        <w:rPr>
          <w:color w:val="545454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payları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oranında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545454"/>
          <w:w w:val="105"/>
          <w:sz w:val="24"/>
        </w:rPr>
        <w:t>eşit</w:t>
      </w:r>
      <w:proofErr w:type="spellEnd"/>
      <w:r>
        <w:rPr>
          <w:color w:val="545454"/>
          <w:w w:val="105"/>
          <w:sz w:val="24"/>
        </w:rPr>
        <w:t xml:space="preserve"> </w:t>
      </w:r>
      <w:proofErr w:type="spellStart"/>
      <w:r>
        <w:rPr>
          <w:color w:val="545454"/>
          <w:w w:val="105"/>
          <w:sz w:val="24"/>
        </w:rPr>
        <w:t>olarak</w:t>
      </w:r>
      <w:proofErr w:type="spellEnd"/>
      <w:r>
        <w:rPr>
          <w:color w:val="545454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dağıtılır</w:t>
      </w:r>
      <w:proofErr w:type="spellEnd"/>
      <w:r>
        <w:rPr>
          <w:color w:val="3F3F3F"/>
          <w:w w:val="105"/>
          <w:sz w:val="24"/>
        </w:rPr>
        <w:t xml:space="preserve">. </w:t>
      </w:r>
      <w:proofErr w:type="spellStart"/>
      <w:r>
        <w:rPr>
          <w:color w:val="545454"/>
          <w:w w:val="105"/>
          <w:sz w:val="24"/>
        </w:rPr>
        <w:t>Şirketimizin</w:t>
      </w:r>
      <w:proofErr w:type="spellEnd"/>
      <w:r>
        <w:rPr>
          <w:color w:val="545454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kar</w:t>
      </w:r>
      <w:proofErr w:type="spellEnd"/>
      <w:r>
        <w:rPr>
          <w:color w:val="3F3F3F"/>
          <w:w w:val="105"/>
          <w:sz w:val="24"/>
        </w:rPr>
        <w:t xml:space="preserve"> </w:t>
      </w:r>
      <w:proofErr w:type="spellStart"/>
      <w:r>
        <w:rPr>
          <w:color w:val="545454"/>
          <w:w w:val="105"/>
          <w:sz w:val="24"/>
        </w:rPr>
        <w:t>payı</w:t>
      </w:r>
      <w:proofErr w:type="spellEnd"/>
      <w:r>
        <w:rPr>
          <w:color w:val="545454"/>
          <w:spacing w:val="9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imtiyazına</w:t>
      </w:r>
      <w:proofErr w:type="spellEnd"/>
    </w:p>
    <w:p w14:paraId="62CA4A80" w14:textId="77ED1885" w:rsidR="00B566ED" w:rsidRDefault="00FD2DE3">
      <w:pPr>
        <w:tabs>
          <w:tab w:val="left" w:pos="2536"/>
          <w:tab w:val="left" w:pos="6417"/>
          <w:tab w:val="left" w:pos="7548"/>
        </w:tabs>
        <w:ind w:left="117"/>
        <w:rPr>
          <w:sz w:val="20"/>
        </w:rPr>
      </w:pPr>
      <w:r>
        <w:rPr>
          <w:sz w:val="20"/>
        </w:rPr>
        <w:tab/>
      </w:r>
      <w:r>
        <w:rPr>
          <w:position w:val="8"/>
          <w:sz w:val="20"/>
        </w:rPr>
        <w:tab/>
      </w:r>
      <w:r>
        <w:rPr>
          <w:position w:val="12"/>
          <w:sz w:val="20"/>
        </w:rPr>
        <w:tab/>
      </w:r>
    </w:p>
    <w:p w14:paraId="05990521" w14:textId="77777777" w:rsidR="00B566ED" w:rsidRDefault="00B566ED">
      <w:pPr>
        <w:rPr>
          <w:sz w:val="20"/>
        </w:rPr>
        <w:sectPr w:rsidR="00B566ED">
          <w:type w:val="continuous"/>
          <w:pgSz w:w="11920" w:h="16840"/>
          <w:pgMar w:top="1340" w:right="280" w:bottom="0" w:left="840" w:header="708" w:footer="708" w:gutter="0"/>
          <w:cols w:space="708"/>
        </w:sectPr>
      </w:pPr>
    </w:p>
    <w:p w14:paraId="5A666AEC" w14:textId="77777777" w:rsidR="00B566ED" w:rsidRDefault="00FD2DE3">
      <w:pPr>
        <w:pStyle w:val="GvdeMetni"/>
        <w:spacing w:before="79"/>
        <w:ind w:left="1469"/>
      </w:pPr>
      <w:proofErr w:type="spellStart"/>
      <w:r>
        <w:rPr>
          <w:color w:val="363B3A"/>
          <w:w w:val="110"/>
        </w:rPr>
        <w:lastRenderedPageBreak/>
        <w:t>sahip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payı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bulunmamaktadır</w:t>
      </w:r>
      <w:proofErr w:type="spellEnd"/>
      <w:r>
        <w:rPr>
          <w:color w:val="363B3A"/>
          <w:w w:val="110"/>
        </w:rPr>
        <w:t>.</w:t>
      </w:r>
    </w:p>
    <w:p w14:paraId="2620D8D2" w14:textId="77777777" w:rsidR="00B566ED" w:rsidRDefault="00FD2DE3">
      <w:pPr>
        <w:pStyle w:val="GvdeMetni"/>
        <w:spacing w:before="123" w:line="256" w:lineRule="auto"/>
        <w:ind w:left="1443" w:right="1109" w:hanging="14"/>
      </w:pPr>
      <w:proofErr w:type="spellStart"/>
      <w:r>
        <w:rPr>
          <w:color w:val="363B3A"/>
          <w:w w:val="110"/>
        </w:rPr>
        <w:t>TTK'ya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göre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ayrılması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gereken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yedek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akçeler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ile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esas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sözleşmede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veya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kar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dağıtım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politikasında</w:t>
      </w:r>
      <w:proofErr w:type="spellEnd"/>
      <w:r>
        <w:rPr>
          <w:color w:val="363B3A"/>
          <w:w w:val="110"/>
        </w:rPr>
        <w:t xml:space="preserve"> pay </w:t>
      </w:r>
      <w:proofErr w:type="spellStart"/>
      <w:r>
        <w:rPr>
          <w:color w:val="363B3A"/>
          <w:w w:val="110"/>
        </w:rPr>
        <w:t>sahipleri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için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belirlenen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kar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payı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ayrılmadıkça</w:t>
      </w:r>
      <w:proofErr w:type="spellEnd"/>
      <w:r>
        <w:rPr>
          <w:color w:val="363B3A"/>
          <w:w w:val="110"/>
        </w:rPr>
        <w:t xml:space="preserve">; </w:t>
      </w:r>
      <w:proofErr w:type="spellStart"/>
      <w:r>
        <w:rPr>
          <w:color w:val="363B3A"/>
          <w:w w:val="110"/>
        </w:rPr>
        <w:t>başka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yedek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akçe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ayrılmasına</w:t>
      </w:r>
      <w:proofErr w:type="spellEnd"/>
      <w:r>
        <w:rPr>
          <w:color w:val="363B3A"/>
          <w:w w:val="110"/>
        </w:rPr>
        <w:t xml:space="preserve">, </w:t>
      </w:r>
      <w:proofErr w:type="spellStart"/>
      <w:r>
        <w:rPr>
          <w:color w:val="363B3A"/>
          <w:w w:val="110"/>
        </w:rPr>
        <w:t>ertesi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yıla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kar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aktarılmasına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ve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yönetim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kurulu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üyelerine</w:t>
      </w:r>
      <w:proofErr w:type="spellEnd"/>
      <w:r>
        <w:rPr>
          <w:color w:val="363B3A"/>
          <w:w w:val="110"/>
        </w:rPr>
        <w:t xml:space="preserve">, </w:t>
      </w:r>
      <w:proofErr w:type="spellStart"/>
      <w:r>
        <w:rPr>
          <w:color w:val="363B3A"/>
          <w:w w:val="110"/>
        </w:rPr>
        <w:t>ortaklık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çalışanlarına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ve</w:t>
      </w:r>
      <w:proofErr w:type="spellEnd"/>
      <w:r>
        <w:rPr>
          <w:color w:val="363B3A"/>
          <w:w w:val="110"/>
        </w:rPr>
        <w:t xml:space="preserve"> pay </w:t>
      </w:r>
      <w:proofErr w:type="spellStart"/>
      <w:r>
        <w:rPr>
          <w:color w:val="363B3A"/>
          <w:w w:val="110"/>
        </w:rPr>
        <w:t>sahibi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dışındaki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kişilere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kardan</w:t>
      </w:r>
      <w:proofErr w:type="spellEnd"/>
      <w:r>
        <w:rPr>
          <w:color w:val="363B3A"/>
          <w:w w:val="110"/>
        </w:rPr>
        <w:t xml:space="preserve"> pay  </w:t>
      </w:r>
      <w:proofErr w:type="spellStart"/>
      <w:r>
        <w:rPr>
          <w:color w:val="363B3A"/>
          <w:w w:val="110"/>
        </w:rPr>
        <w:t>dağıtılmasına</w:t>
      </w:r>
      <w:proofErr w:type="spellEnd"/>
      <w:r>
        <w:rPr>
          <w:color w:val="363B3A"/>
          <w:w w:val="110"/>
        </w:rPr>
        <w:t xml:space="preserve">  </w:t>
      </w:r>
      <w:proofErr w:type="spellStart"/>
      <w:r>
        <w:rPr>
          <w:color w:val="363B3A"/>
          <w:w w:val="110"/>
        </w:rPr>
        <w:t>karar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verilemeyeceği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gibi</w:t>
      </w:r>
      <w:proofErr w:type="spellEnd"/>
      <w:r>
        <w:rPr>
          <w:color w:val="363B3A"/>
          <w:w w:val="110"/>
        </w:rPr>
        <w:t xml:space="preserve">, pay </w:t>
      </w:r>
      <w:proofErr w:type="spellStart"/>
      <w:r>
        <w:rPr>
          <w:color w:val="363B3A"/>
          <w:w w:val="110"/>
        </w:rPr>
        <w:t>sahipleri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için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belirlenen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kar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ödenmedikçe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bu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kişilere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kardan</w:t>
      </w:r>
      <w:proofErr w:type="spellEnd"/>
      <w:r>
        <w:rPr>
          <w:color w:val="363B3A"/>
          <w:w w:val="110"/>
        </w:rPr>
        <w:t xml:space="preserve"> pay </w:t>
      </w:r>
      <w:proofErr w:type="spellStart"/>
      <w:r>
        <w:rPr>
          <w:color w:val="363B3A"/>
          <w:w w:val="110"/>
        </w:rPr>
        <w:t>dağıtılamaz</w:t>
      </w:r>
      <w:proofErr w:type="spellEnd"/>
      <w:r>
        <w:rPr>
          <w:color w:val="363B3A"/>
          <w:w w:val="110"/>
        </w:rPr>
        <w:t>.</w:t>
      </w:r>
    </w:p>
    <w:p w14:paraId="552AB825" w14:textId="77777777" w:rsidR="00B566ED" w:rsidRDefault="00FD2DE3">
      <w:pPr>
        <w:pStyle w:val="GvdeMetni"/>
        <w:spacing w:before="120" w:line="266" w:lineRule="auto"/>
        <w:ind w:left="1443" w:right="1095" w:firstLine="4"/>
      </w:pPr>
      <w:proofErr w:type="spellStart"/>
      <w:r>
        <w:rPr>
          <w:color w:val="363B3A"/>
          <w:w w:val="110"/>
        </w:rPr>
        <w:t>Kar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dağıtımının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Genel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Kurul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toplantısını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takiben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en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geç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bir</w:t>
      </w:r>
      <w:proofErr w:type="spellEnd"/>
      <w:r>
        <w:rPr>
          <w:color w:val="363B3A"/>
          <w:w w:val="110"/>
        </w:rPr>
        <w:t xml:space="preserve"> ay </w:t>
      </w:r>
      <w:proofErr w:type="spellStart"/>
      <w:r>
        <w:rPr>
          <w:color w:val="363B3A"/>
          <w:w w:val="110"/>
        </w:rPr>
        <w:t>içinde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yapılması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amaçlanmakta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olup</w:t>
      </w:r>
      <w:proofErr w:type="spellEnd"/>
      <w:r>
        <w:rPr>
          <w:color w:val="363B3A"/>
          <w:w w:val="110"/>
        </w:rPr>
        <w:t xml:space="preserve">, </w:t>
      </w:r>
      <w:proofErr w:type="spellStart"/>
      <w:r>
        <w:rPr>
          <w:color w:val="363B3A"/>
          <w:w w:val="110"/>
        </w:rPr>
        <w:t>kar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dağıtım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tarihine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Genel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Kurul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karar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verir</w:t>
      </w:r>
      <w:proofErr w:type="spellEnd"/>
      <w:r>
        <w:rPr>
          <w:color w:val="363B3A"/>
          <w:w w:val="110"/>
        </w:rPr>
        <w:t xml:space="preserve">. </w:t>
      </w:r>
      <w:proofErr w:type="spellStart"/>
      <w:r>
        <w:rPr>
          <w:color w:val="363B3A"/>
          <w:w w:val="110"/>
        </w:rPr>
        <w:t>Genel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Kurul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veya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yetki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verilmesi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halinde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Yönetim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Kurulu</w:t>
      </w:r>
      <w:proofErr w:type="spellEnd"/>
      <w:r>
        <w:rPr>
          <w:color w:val="363B3A"/>
          <w:w w:val="110"/>
        </w:rPr>
        <w:t xml:space="preserve">, </w:t>
      </w:r>
      <w:proofErr w:type="spellStart"/>
      <w:r>
        <w:rPr>
          <w:color w:val="363B3A"/>
          <w:w w:val="110"/>
        </w:rPr>
        <w:t>sermaye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piyasası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mevzuatına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uygun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olarak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kar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payının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taksitli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dağıtımına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karar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verebilir</w:t>
      </w:r>
      <w:proofErr w:type="spellEnd"/>
      <w:r>
        <w:rPr>
          <w:color w:val="363B3A"/>
          <w:w w:val="110"/>
        </w:rPr>
        <w:t>.</w:t>
      </w:r>
    </w:p>
    <w:p w14:paraId="62E744B2" w14:textId="77777777" w:rsidR="00B566ED" w:rsidRDefault="00775A2E">
      <w:pPr>
        <w:pStyle w:val="GvdeMetni"/>
        <w:spacing w:before="125" w:line="268" w:lineRule="auto"/>
        <w:ind w:left="1449" w:right="1107" w:hanging="1"/>
      </w:pPr>
      <w:r>
        <w:pict w14:anchorId="41D0D378">
          <v:line id="_x0000_s1027" style="position:absolute;left:0;text-align:left;z-index:1072;mso-position-horizontal-relative:page" from="9pt,195.2pt" to="9pt,30.65pt" strokecolor="#d4d4d4" strokeweight=".25394mm">
            <w10:wrap anchorx="page"/>
          </v:line>
        </w:pict>
      </w:r>
      <w:proofErr w:type="spellStart"/>
      <w:r w:rsidR="00FD2DE3">
        <w:rPr>
          <w:color w:val="363B3A"/>
          <w:w w:val="110"/>
        </w:rPr>
        <w:t>Yönetim</w:t>
      </w:r>
      <w:proofErr w:type="spellEnd"/>
      <w:r w:rsidR="00FD2DE3">
        <w:rPr>
          <w:color w:val="363B3A"/>
          <w:w w:val="110"/>
        </w:rPr>
        <w:t xml:space="preserve"> </w:t>
      </w:r>
      <w:proofErr w:type="spellStart"/>
      <w:r w:rsidR="00FD2DE3">
        <w:rPr>
          <w:color w:val="363B3A"/>
          <w:w w:val="110"/>
        </w:rPr>
        <w:t>Kurulu</w:t>
      </w:r>
      <w:proofErr w:type="spellEnd"/>
      <w:r w:rsidR="00FD2DE3">
        <w:rPr>
          <w:color w:val="363B3A"/>
          <w:w w:val="110"/>
        </w:rPr>
        <w:t xml:space="preserve">, </w:t>
      </w:r>
      <w:proofErr w:type="spellStart"/>
      <w:r w:rsidR="00FD2DE3">
        <w:rPr>
          <w:color w:val="363B3A"/>
          <w:w w:val="110"/>
        </w:rPr>
        <w:t>Genel</w:t>
      </w:r>
      <w:proofErr w:type="spellEnd"/>
      <w:r w:rsidR="00FD2DE3">
        <w:rPr>
          <w:color w:val="363B3A"/>
          <w:w w:val="110"/>
        </w:rPr>
        <w:t xml:space="preserve"> </w:t>
      </w:r>
      <w:proofErr w:type="spellStart"/>
      <w:r w:rsidR="00FD2DE3">
        <w:rPr>
          <w:color w:val="363B3A"/>
          <w:w w:val="110"/>
        </w:rPr>
        <w:t>Kurul</w:t>
      </w:r>
      <w:proofErr w:type="spellEnd"/>
      <w:r w:rsidR="00FD2DE3">
        <w:rPr>
          <w:color w:val="363B3A"/>
          <w:w w:val="110"/>
        </w:rPr>
        <w:t xml:space="preserve"> </w:t>
      </w:r>
      <w:proofErr w:type="spellStart"/>
      <w:r w:rsidR="00FD2DE3">
        <w:rPr>
          <w:color w:val="363B3A"/>
          <w:w w:val="110"/>
        </w:rPr>
        <w:t>tarafından</w:t>
      </w:r>
      <w:proofErr w:type="spellEnd"/>
      <w:r w:rsidR="00FD2DE3">
        <w:rPr>
          <w:color w:val="363B3A"/>
          <w:w w:val="110"/>
        </w:rPr>
        <w:t xml:space="preserve"> </w:t>
      </w:r>
      <w:proofErr w:type="spellStart"/>
      <w:r w:rsidR="00FD2DE3">
        <w:rPr>
          <w:color w:val="363B3A"/>
          <w:w w:val="110"/>
        </w:rPr>
        <w:t>yetkilendirilmiş</w:t>
      </w:r>
      <w:proofErr w:type="spellEnd"/>
      <w:r w:rsidR="00FD2DE3">
        <w:rPr>
          <w:color w:val="363B3A"/>
          <w:w w:val="110"/>
        </w:rPr>
        <w:t xml:space="preserve"> </w:t>
      </w:r>
      <w:proofErr w:type="spellStart"/>
      <w:r w:rsidR="00FD2DE3">
        <w:rPr>
          <w:color w:val="363B3A"/>
          <w:w w:val="110"/>
        </w:rPr>
        <w:t>olmak</w:t>
      </w:r>
      <w:proofErr w:type="spellEnd"/>
      <w:r w:rsidR="00FD2DE3">
        <w:rPr>
          <w:color w:val="363B3A"/>
          <w:w w:val="110"/>
        </w:rPr>
        <w:t xml:space="preserve"> </w:t>
      </w:r>
      <w:proofErr w:type="spellStart"/>
      <w:r w:rsidR="00FD2DE3">
        <w:rPr>
          <w:color w:val="363B3A"/>
          <w:w w:val="110"/>
        </w:rPr>
        <w:t>ve</w:t>
      </w:r>
      <w:proofErr w:type="spellEnd"/>
      <w:r w:rsidR="00FD2DE3">
        <w:rPr>
          <w:color w:val="363B3A"/>
          <w:w w:val="110"/>
        </w:rPr>
        <w:t xml:space="preserve"> </w:t>
      </w:r>
      <w:proofErr w:type="spellStart"/>
      <w:r w:rsidR="00FD2DE3">
        <w:rPr>
          <w:color w:val="363B3A"/>
          <w:w w:val="110"/>
        </w:rPr>
        <w:t>Sermaye</w:t>
      </w:r>
      <w:proofErr w:type="spellEnd"/>
      <w:r w:rsidR="00FD2DE3">
        <w:rPr>
          <w:color w:val="363B3A"/>
          <w:w w:val="110"/>
        </w:rPr>
        <w:t xml:space="preserve"> </w:t>
      </w:r>
      <w:proofErr w:type="spellStart"/>
      <w:r w:rsidR="00FD2DE3">
        <w:rPr>
          <w:color w:val="363B3A"/>
          <w:w w:val="110"/>
        </w:rPr>
        <w:t>Piyasası</w:t>
      </w:r>
      <w:proofErr w:type="spellEnd"/>
      <w:r w:rsidR="00FD2DE3">
        <w:rPr>
          <w:color w:val="363B3A"/>
          <w:w w:val="110"/>
        </w:rPr>
        <w:t xml:space="preserve"> </w:t>
      </w:r>
      <w:proofErr w:type="spellStart"/>
      <w:r w:rsidR="00FD2DE3">
        <w:rPr>
          <w:color w:val="363B3A"/>
          <w:w w:val="110"/>
        </w:rPr>
        <w:t>mevzuatına</w:t>
      </w:r>
      <w:proofErr w:type="spellEnd"/>
      <w:r w:rsidR="00FD2DE3">
        <w:rPr>
          <w:color w:val="363B3A"/>
          <w:w w:val="110"/>
        </w:rPr>
        <w:t xml:space="preserve"> </w:t>
      </w:r>
      <w:proofErr w:type="spellStart"/>
      <w:r w:rsidR="00FD2DE3">
        <w:rPr>
          <w:color w:val="363B3A"/>
          <w:w w:val="110"/>
        </w:rPr>
        <w:t>uymak</w:t>
      </w:r>
      <w:proofErr w:type="spellEnd"/>
      <w:r w:rsidR="00FD2DE3">
        <w:rPr>
          <w:color w:val="363B3A"/>
          <w:w w:val="110"/>
        </w:rPr>
        <w:t xml:space="preserve"> </w:t>
      </w:r>
      <w:proofErr w:type="spellStart"/>
      <w:r w:rsidR="00FD2DE3">
        <w:rPr>
          <w:color w:val="363B3A"/>
          <w:w w:val="110"/>
        </w:rPr>
        <w:t>kaydı</w:t>
      </w:r>
      <w:proofErr w:type="spellEnd"/>
      <w:r w:rsidR="00FD2DE3">
        <w:rPr>
          <w:color w:val="363B3A"/>
          <w:w w:val="110"/>
        </w:rPr>
        <w:t xml:space="preserve"> </w:t>
      </w:r>
      <w:proofErr w:type="spellStart"/>
      <w:r w:rsidR="00FD2DE3">
        <w:rPr>
          <w:color w:val="363B3A"/>
          <w:w w:val="110"/>
        </w:rPr>
        <w:t>ile</w:t>
      </w:r>
      <w:proofErr w:type="spellEnd"/>
      <w:r w:rsidR="00FD2DE3">
        <w:rPr>
          <w:color w:val="363B3A"/>
          <w:w w:val="110"/>
        </w:rPr>
        <w:t xml:space="preserve"> </w:t>
      </w:r>
      <w:proofErr w:type="spellStart"/>
      <w:r w:rsidR="00FD2DE3">
        <w:rPr>
          <w:color w:val="363B3A"/>
          <w:w w:val="110"/>
        </w:rPr>
        <w:t>Kar</w:t>
      </w:r>
      <w:proofErr w:type="spellEnd"/>
      <w:r w:rsidR="00FD2DE3">
        <w:rPr>
          <w:color w:val="363B3A"/>
          <w:w w:val="110"/>
        </w:rPr>
        <w:t xml:space="preserve"> </w:t>
      </w:r>
      <w:proofErr w:type="spellStart"/>
      <w:r w:rsidR="00FD2DE3">
        <w:rPr>
          <w:color w:val="363B3A"/>
          <w:w w:val="110"/>
        </w:rPr>
        <w:t>payı</w:t>
      </w:r>
      <w:proofErr w:type="spellEnd"/>
      <w:r w:rsidR="00FD2DE3">
        <w:rPr>
          <w:color w:val="363B3A"/>
          <w:w w:val="110"/>
        </w:rPr>
        <w:t xml:space="preserve"> </w:t>
      </w:r>
      <w:proofErr w:type="spellStart"/>
      <w:r w:rsidR="00FD2DE3">
        <w:rPr>
          <w:color w:val="363B3A"/>
          <w:w w:val="110"/>
        </w:rPr>
        <w:t>avansı</w:t>
      </w:r>
      <w:proofErr w:type="spellEnd"/>
      <w:r w:rsidR="00FD2DE3">
        <w:rPr>
          <w:color w:val="363B3A"/>
          <w:w w:val="110"/>
        </w:rPr>
        <w:t xml:space="preserve"> </w:t>
      </w:r>
      <w:proofErr w:type="spellStart"/>
      <w:r w:rsidR="00FD2DE3">
        <w:rPr>
          <w:color w:val="363B3A"/>
          <w:w w:val="110"/>
        </w:rPr>
        <w:t>dağıtabilir</w:t>
      </w:r>
      <w:proofErr w:type="spellEnd"/>
      <w:r w:rsidR="00FD2DE3">
        <w:rPr>
          <w:color w:val="363B3A"/>
          <w:w w:val="110"/>
        </w:rPr>
        <w:t>.</w:t>
      </w:r>
    </w:p>
    <w:p w14:paraId="5D435806" w14:textId="77777777" w:rsidR="00B566ED" w:rsidRDefault="00B566ED">
      <w:pPr>
        <w:pStyle w:val="GvdeMetni"/>
        <w:spacing w:before="10"/>
        <w:jc w:val="left"/>
        <w:rPr>
          <w:sz w:val="31"/>
        </w:rPr>
      </w:pPr>
    </w:p>
    <w:p w14:paraId="7B94C594" w14:textId="77777777" w:rsidR="00B566ED" w:rsidRDefault="00FD2DE3">
      <w:pPr>
        <w:pStyle w:val="ListeParagraf"/>
        <w:numPr>
          <w:ilvl w:val="0"/>
          <w:numId w:val="1"/>
        </w:numPr>
        <w:tabs>
          <w:tab w:val="left" w:pos="1923"/>
        </w:tabs>
        <w:spacing w:before="1"/>
        <w:ind w:left="1923" w:hanging="375"/>
        <w:jc w:val="both"/>
        <w:rPr>
          <w:color w:val="363B3A"/>
          <w:sz w:val="23"/>
        </w:rPr>
      </w:pPr>
      <w:proofErr w:type="spellStart"/>
      <w:r>
        <w:rPr>
          <w:color w:val="363B3A"/>
          <w:w w:val="110"/>
          <w:sz w:val="23"/>
        </w:rPr>
        <w:t>Kar</w:t>
      </w:r>
      <w:proofErr w:type="spellEnd"/>
      <w:r>
        <w:rPr>
          <w:color w:val="363B3A"/>
          <w:w w:val="110"/>
          <w:sz w:val="23"/>
        </w:rPr>
        <w:t xml:space="preserve"> </w:t>
      </w:r>
      <w:proofErr w:type="spellStart"/>
      <w:r>
        <w:rPr>
          <w:color w:val="363B3A"/>
          <w:w w:val="110"/>
          <w:sz w:val="23"/>
        </w:rPr>
        <w:t>Payı</w:t>
      </w:r>
      <w:proofErr w:type="spellEnd"/>
      <w:r>
        <w:rPr>
          <w:color w:val="363B3A"/>
          <w:w w:val="110"/>
          <w:sz w:val="23"/>
        </w:rPr>
        <w:t xml:space="preserve"> </w:t>
      </w:r>
      <w:proofErr w:type="spellStart"/>
      <w:r>
        <w:rPr>
          <w:color w:val="363B3A"/>
          <w:w w:val="110"/>
          <w:sz w:val="23"/>
        </w:rPr>
        <w:t>Dağıtım</w:t>
      </w:r>
      <w:proofErr w:type="spellEnd"/>
      <w:r>
        <w:rPr>
          <w:color w:val="363B3A"/>
          <w:spacing w:val="1"/>
          <w:w w:val="110"/>
          <w:sz w:val="23"/>
        </w:rPr>
        <w:t xml:space="preserve"> </w:t>
      </w:r>
      <w:proofErr w:type="spellStart"/>
      <w:r>
        <w:rPr>
          <w:color w:val="363B3A"/>
          <w:w w:val="110"/>
          <w:sz w:val="23"/>
        </w:rPr>
        <w:t>Esasları</w:t>
      </w:r>
      <w:proofErr w:type="spellEnd"/>
    </w:p>
    <w:p w14:paraId="156CB215" w14:textId="77777777" w:rsidR="00B566ED" w:rsidRDefault="00B566ED">
      <w:pPr>
        <w:pStyle w:val="GvdeMetni"/>
        <w:spacing w:before="9"/>
        <w:jc w:val="left"/>
        <w:rPr>
          <w:sz w:val="25"/>
        </w:rPr>
      </w:pPr>
    </w:p>
    <w:p w14:paraId="05F89817" w14:textId="77777777" w:rsidR="00B566ED" w:rsidRDefault="00FD2DE3">
      <w:pPr>
        <w:pStyle w:val="GvdeMetni"/>
        <w:ind w:left="1505"/>
      </w:pPr>
      <w:proofErr w:type="spellStart"/>
      <w:r>
        <w:rPr>
          <w:color w:val="363B3A"/>
          <w:w w:val="110"/>
        </w:rPr>
        <w:t>Kar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payı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dağıtım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esasları</w:t>
      </w:r>
      <w:proofErr w:type="spellEnd"/>
      <w:r>
        <w:rPr>
          <w:color w:val="363B3A"/>
          <w:w w:val="110"/>
        </w:rPr>
        <w:t xml:space="preserve">, </w:t>
      </w:r>
      <w:proofErr w:type="spellStart"/>
      <w:r>
        <w:rPr>
          <w:color w:val="363B3A"/>
          <w:w w:val="110"/>
        </w:rPr>
        <w:t>Şirket</w:t>
      </w:r>
      <w:proofErr w:type="spellEnd"/>
      <w:r>
        <w:rPr>
          <w:color w:val="363B3A"/>
          <w:w w:val="110"/>
        </w:rPr>
        <w:t xml:space="preserve"> Ana </w:t>
      </w:r>
      <w:proofErr w:type="spellStart"/>
      <w:r>
        <w:rPr>
          <w:color w:val="363B3A"/>
          <w:w w:val="110"/>
        </w:rPr>
        <w:t>Sözleşmesi'nin</w:t>
      </w:r>
      <w:proofErr w:type="spellEnd"/>
      <w:r>
        <w:rPr>
          <w:color w:val="363B3A"/>
          <w:w w:val="110"/>
        </w:rPr>
        <w:t xml:space="preserve"> "Karın </w:t>
      </w:r>
      <w:proofErr w:type="spellStart"/>
      <w:r>
        <w:rPr>
          <w:color w:val="363B3A"/>
          <w:w w:val="110"/>
        </w:rPr>
        <w:t>Tespiti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ve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Dağıtımı</w:t>
      </w:r>
      <w:proofErr w:type="spellEnd"/>
      <w:r>
        <w:rPr>
          <w:color w:val="363B3A"/>
          <w:w w:val="110"/>
        </w:rPr>
        <w:t xml:space="preserve">"   </w:t>
      </w:r>
      <w:proofErr w:type="spellStart"/>
      <w:r>
        <w:rPr>
          <w:color w:val="363B3A"/>
          <w:w w:val="110"/>
        </w:rPr>
        <w:t>başlıklı</w:t>
      </w:r>
      <w:proofErr w:type="spellEnd"/>
    </w:p>
    <w:p w14:paraId="2CEF5045" w14:textId="77777777" w:rsidR="00B566ED" w:rsidRDefault="00FD2DE3">
      <w:pPr>
        <w:pStyle w:val="GvdeMetni"/>
        <w:spacing w:before="15"/>
        <w:ind w:left="1496"/>
      </w:pPr>
      <w:r>
        <w:rPr>
          <w:color w:val="363B3A"/>
          <w:w w:val="110"/>
        </w:rPr>
        <w:t xml:space="preserve">12. </w:t>
      </w:r>
      <w:proofErr w:type="spellStart"/>
      <w:r>
        <w:rPr>
          <w:color w:val="363B3A"/>
          <w:w w:val="110"/>
        </w:rPr>
        <w:t>maddesinde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düzenlenmiştir</w:t>
      </w:r>
      <w:proofErr w:type="spellEnd"/>
      <w:r>
        <w:rPr>
          <w:color w:val="363B3A"/>
          <w:w w:val="110"/>
        </w:rPr>
        <w:t xml:space="preserve">. </w:t>
      </w:r>
      <w:proofErr w:type="spellStart"/>
      <w:r>
        <w:rPr>
          <w:color w:val="363B3A"/>
          <w:w w:val="110"/>
        </w:rPr>
        <w:t>Şirket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ana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sözleşmesinin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ilgili</w:t>
      </w:r>
      <w:proofErr w:type="spellEnd"/>
      <w:r>
        <w:rPr>
          <w:color w:val="363B3A"/>
          <w:w w:val="110"/>
        </w:rPr>
        <w:t xml:space="preserve"> </w:t>
      </w:r>
      <w:proofErr w:type="spellStart"/>
      <w:r>
        <w:rPr>
          <w:color w:val="363B3A"/>
          <w:w w:val="110"/>
        </w:rPr>
        <w:t>maddesi</w:t>
      </w:r>
      <w:proofErr w:type="spellEnd"/>
      <w:r>
        <w:rPr>
          <w:color w:val="363B3A"/>
          <w:w w:val="110"/>
        </w:rPr>
        <w:t>;</w:t>
      </w:r>
    </w:p>
    <w:p w14:paraId="73E73D75" w14:textId="77777777" w:rsidR="00B566ED" w:rsidRDefault="00FD2DE3">
      <w:pPr>
        <w:pStyle w:val="GvdeMetni"/>
        <w:spacing w:before="23" w:line="252" w:lineRule="auto"/>
        <w:ind w:left="1483" w:right="1135" w:hanging="4"/>
      </w:pPr>
      <w:r>
        <w:rPr>
          <w:color w:val="363B3A"/>
          <w:w w:val="105"/>
        </w:rPr>
        <w:t>"</w:t>
      </w:r>
      <w:proofErr w:type="spellStart"/>
      <w:r>
        <w:rPr>
          <w:color w:val="363B3A"/>
          <w:w w:val="105"/>
        </w:rPr>
        <w:t>Şirketin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faaliyet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dönemi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sonunda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tespit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edilen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gelirlerden</w:t>
      </w:r>
      <w:proofErr w:type="spellEnd"/>
      <w:r>
        <w:rPr>
          <w:color w:val="363B3A"/>
          <w:w w:val="105"/>
        </w:rPr>
        <w:t xml:space="preserve">, </w:t>
      </w:r>
      <w:proofErr w:type="spellStart"/>
      <w:r>
        <w:rPr>
          <w:color w:val="363B3A"/>
          <w:w w:val="105"/>
        </w:rPr>
        <w:t>Şirketin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genel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giderleri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ile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muhtelif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amortisman</w:t>
      </w:r>
      <w:proofErr w:type="spellEnd"/>
      <w:r>
        <w:rPr>
          <w:color w:val="363B3A"/>
          <w:spacing w:val="-2"/>
          <w:w w:val="105"/>
        </w:rPr>
        <w:t xml:space="preserve"> </w:t>
      </w:r>
      <w:proofErr w:type="spellStart"/>
      <w:r>
        <w:rPr>
          <w:color w:val="363B3A"/>
          <w:w w:val="105"/>
        </w:rPr>
        <w:t>gibi</w:t>
      </w:r>
      <w:proofErr w:type="spellEnd"/>
      <w:r>
        <w:rPr>
          <w:color w:val="363B3A"/>
          <w:spacing w:val="-9"/>
          <w:w w:val="105"/>
        </w:rPr>
        <w:t xml:space="preserve"> </w:t>
      </w:r>
      <w:proofErr w:type="spellStart"/>
      <w:r>
        <w:rPr>
          <w:color w:val="363B3A"/>
          <w:w w:val="105"/>
        </w:rPr>
        <w:t>şirketçe</w:t>
      </w:r>
      <w:proofErr w:type="spellEnd"/>
      <w:r>
        <w:rPr>
          <w:color w:val="363B3A"/>
          <w:spacing w:val="-12"/>
          <w:w w:val="105"/>
        </w:rPr>
        <w:t xml:space="preserve"> </w:t>
      </w:r>
      <w:proofErr w:type="spellStart"/>
      <w:r>
        <w:rPr>
          <w:color w:val="363B3A"/>
          <w:w w:val="105"/>
        </w:rPr>
        <w:t>ödenmesi</w:t>
      </w:r>
      <w:proofErr w:type="spellEnd"/>
      <w:r>
        <w:rPr>
          <w:color w:val="363B3A"/>
          <w:spacing w:val="8"/>
          <w:w w:val="105"/>
        </w:rPr>
        <w:t xml:space="preserve"> </w:t>
      </w:r>
      <w:proofErr w:type="spellStart"/>
      <w:r>
        <w:rPr>
          <w:color w:val="363B3A"/>
          <w:w w:val="105"/>
        </w:rPr>
        <w:t>veya</w:t>
      </w:r>
      <w:proofErr w:type="spellEnd"/>
      <w:r>
        <w:rPr>
          <w:color w:val="363B3A"/>
          <w:spacing w:val="-19"/>
          <w:w w:val="105"/>
        </w:rPr>
        <w:t xml:space="preserve"> </w:t>
      </w:r>
      <w:proofErr w:type="spellStart"/>
      <w:r>
        <w:rPr>
          <w:color w:val="363B3A"/>
          <w:w w:val="105"/>
        </w:rPr>
        <w:t>ayrılması</w:t>
      </w:r>
      <w:proofErr w:type="spellEnd"/>
      <w:r>
        <w:rPr>
          <w:color w:val="363B3A"/>
          <w:spacing w:val="-1"/>
          <w:w w:val="105"/>
        </w:rPr>
        <w:t xml:space="preserve"> </w:t>
      </w:r>
      <w:proofErr w:type="spellStart"/>
      <w:r>
        <w:rPr>
          <w:color w:val="363B3A"/>
          <w:w w:val="105"/>
        </w:rPr>
        <w:t>zorunlu</w:t>
      </w:r>
      <w:proofErr w:type="spellEnd"/>
      <w:r>
        <w:rPr>
          <w:color w:val="363B3A"/>
          <w:spacing w:val="-3"/>
          <w:w w:val="105"/>
        </w:rPr>
        <w:t xml:space="preserve"> </w:t>
      </w:r>
      <w:proofErr w:type="spellStart"/>
      <w:r>
        <w:rPr>
          <w:color w:val="363B3A"/>
          <w:w w:val="105"/>
        </w:rPr>
        <w:t>olan</w:t>
      </w:r>
      <w:proofErr w:type="spellEnd"/>
      <w:r>
        <w:rPr>
          <w:color w:val="363B3A"/>
          <w:spacing w:val="-3"/>
          <w:w w:val="105"/>
        </w:rPr>
        <w:t xml:space="preserve"> </w:t>
      </w:r>
      <w:proofErr w:type="spellStart"/>
      <w:r>
        <w:rPr>
          <w:color w:val="363B3A"/>
          <w:w w:val="105"/>
        </w:rPr>
        <w:t>miktarlar</w:t>
      </w:r>
      <w:proofErr w:type="spellEnd"/>
      <w:r>
        <w:rPr>
          <w:color w:val="363B3A"/>
          <w:spacing w:val="-6"/>
          <w:w w:val="105"/>
        </w:rPr>
        <w:t xml:space="preserve"> </w:t>
      </w:r>
      <w:proofErr w:type="spellStart"/>
      <w:r>
        <w:rPr>
          <w:color w:val="363B3A"/>
          <w:w w:val="105"/>
        </w:rPr>
        <w:t>ile</w:t>
      </w:r>
      <w:proofErr w:type="spellEnd"/>
      <w:r>
        <w:rPr>
          <w:color w:val="363B3A"/>
          <w:spacing w:val="-20"/>
          <w:w w:val="105"/>
        </w:rPr>
        <w:t xml:space="preserve"> </w:t>
      </w:r>
      <w:proofErr w:type="spellStart"/>
      <w:r>
        <w:rPr>
          <w:color w:val="363B3A"/>
          <w:w w:val="105"/>
        </w:rPr>
        <w:t>şirket</w:t>
      </w:r>
      <w:proofErr w:type="spellEnd"/>
      <w:r>
        <w:rPr>
          <w:color w:val="363B3A"/>
          <w:spacing w:val="4"/>
          <w:w w:val="105"/>
        </w:rPr>
        <w:t xml:space="preserve"> </w:t>
      </w:r>
      <w:proofErr w:type="spellStart"/>
      <w:r>
        <w:rPr>
          <w:color w:val="363B3A"/>
          <w:w w:val="105"/>
        </w:rPr>
        <w:t>tüzel</w:t>
      </w:r>
      <w:proofErr w:type="spellEnd"/>
      <w:r>
        <w:rPr>
          <w:color w:val="363B3A"/>
          <w:spacing w:val="-7"/>
          <w:w w:val="105"/>
        </w:rPr>
        <w:t xml:space="preserve"> </w:t>
      </w:r>
      <w:proofErr w:type="spellStart"/>
      <w:r>
        <w:rPr>
          <w:color w:val="363B3A"/>
          <w:w w:val="105"/>
        </w:rPr>
        <w:t>kişiliği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tarafından</w:t>
      </w:r>
      <w:proofErr w:type="spellEnd"/>
      <w:r>
        <w:rPr>
          <w:color w:val="363B3A"/>
          <w:spacing w:val="-15"/>
          <w:w w:val="105"/>
        </w:rPr>
        <w:t xml:space="preserve"> </w:t>
      </w:r>
      <w:proofErr w:type="spellStart"/>
      <w:r>
        <w:rPr>
          <w:color w:val="363B3A"/>
          <w:w w:val="105"/>
        </w:rPr>
        <w:t>ödenmesi</w:t>
      </w:r>
      <w:proofErr w:type="spellEnd"/>
      <w:r>
        <w:rPr>
          <w:color w:val="363B3A"/>
          <w:spacing w:val="-14"/>
          <w:w w:val="105"/>
        </w:rPr>
        <w:t xml:space="preserve"> </w:t>
      </w:r>
      <w:proofErr w:type="spellStart"/>
      <w:r>
        <w:rPr>
          <w:color w:val="363B3A"/>
          <w:w w:val="105"/>
        </w:rPr>
        <w:t>zorunlu</w:t>
      </w:r>
      <w:proofErr w:type="spellEnd"/>
      <w:r>
        <w:rPr>
          <w:color w:val="363B3A"/>
          <w:spacing w:val="-12"/>
          <w:w w:val="105"/>
        </w:rPr>
        <w:t xml:space="preserve"> </w:t>
      </w:r>
      <w:proofErr w:type="spellStart"/>
      <w:r>
        <w:rPr>
          <w:color w:val="363B3A"/>
          <w:w w:val="105"/>
        </w:rPr>
        <w:t>vergiler</w:t>
      </w:r>
      <w:proofErr w:type="spellEnd"/>
      <w:r>
        <w:rPr>
          <w:color w:val="363B3A"/>
          <w:spacing w:val="-28"/>
          <w:w w:val="105"/>
        </w:rPr>
        <w:t xml:space="preserve"> </w:t>
      </w:r>
      <w:proofErr w:type="spellStart"/>
      <w:r>
        <w:rPr>
          <w:color w:val="363B3A"/>
          <w:w w:val="105"/>
        </w:rPr>
        <w:t>düşüldükten</w:t>
      </w:r>
      <w:proofErr w:type="spellEnd"/>
      <w:r>
        <w:rPr>
          <w:color w:val="363B3A"/>
          <w:spacing w:val="-14"/>
          <w:w w:val="105"/>
        </w:rPr>
        <w:t xml:space="preserve"> </w:t>
      </w:r>
      <w:proofErr w:type="spellStart"/>
      <w:r>
        <w:rPr>
          <w:color w:val="363B3A"/>
          <w:w w:val="105"/>
        </w:rPr>
        <w:t>sonra</w:t>
      </w:r>
      <w:proofErr w:type="spellEnd"/>
      <w:r>
        <w:rPr>
          <w:color w:val="363B3A"/>
          <w:spacing w:val="-28"/>
          <w:w w:val="105"/>
        </w:rPr>
        <w:t xml:space="preserve"> </w:t>
      </w:r>
      <w:proofErr w:type="spellStart"/>
      <w:r>
        <w:rPr>
          <w:color w:val="363B3A"/>
          <w:w w:val="105"/>
        </w:rPr>
        <w:t>geriye</w:t>
      </w:r>
      <w:proofErr w:type="spellEnd"/>
      <w:r>
        <w:rPr>
          <w:color w:val="363B3A"/>
          <w:spacing w:val="-25"/>
          <w:w w:val="105"/>
        </w:rPr>
        <w:t xml:space="preserve"> </w:t>
      </w:r>
      <w:proofErr w:type="spellStart"/>
      <w:r>
        <w:rPr>
          <w:color w:val="363B3A"/>
          <w:w w:val="105"/>
        </w:rPr>
        <w:t>kalan</w:t>
      </w:r>
      <w:proofErr w:type="spellEnd"/>
      <w:r>
        <w:rPr>
          <w:color w:val="363B3A"/>
          <w:spacing w:val="-16"/>
          <w:w w:val="105"/>
        </w:rPr>
        <w:t xml:space="preserve"> </w:t>
      </w:r>
      <w:proofErr w:type="spellStart"/>
      <w:r>
        <w:rPr>
          <w:color w:val="363B3A"/>
          <w:w w:val="105"/>
        </w:rPr>
        <w:t>ve</w:t>
      </w:r>
      <w:proofErr w:type="spellEnd"/>
      <w:r>
        <w:rPr>
          <w:color w:val="363B3A"/>
          <w:spacing w:val="53"/>
          <w:w w:val="105"/>
        </w:rPr>
        <w:t xml:space="preserve"> </w:t>
      </w:r>
      <w:proofErr w:type="spellStart"/>
      <w:r>
        <w:rPr>
          <w:color w:val="363B3A"/>
          <w:w w:val="105"/>
        </w:rPr>
        <w:t>yıllık</w:t>
      </w:r>
      <w:proofErr w:type="spellEnd"/>
      <w:r>
        <w:rPr>
          <w:color w:val="363B3A"/>
          <w:spacing w:val="-23"/>
          <w:w w:val="105"/>
        </w:rPr>
        <w:t xml:space="preserve"> </w:t>
      </w:r>
      <w:proofErr w:type="spellStart"/>
      <w:r>
        <w:rPr>
          <w:color w:val="363B3A"/>
          <w:w w:val="105"/>
        </w:rPr>
        <w:t>bilançoda</w:t>
      </w:r>
      <w:proofErr w:type="spellEnd"/>
      <w:r>
        <w:rPr>
          <w:color w:val="363B3A"/>
          <w:spacing w:val="-22"/>
          <w:w w:val="105"/>
        </w:rPr>
        <w:t xml:space="preserve"> </w:t>
      </w:r>
      <w:proofErr w:type="spellStart"/>
      <w:r>
        <w:rPr>
          <w:color w:val="363B3A"/>
          <w:w w:val="105"/>
        </w:rPr>
        <w:t>görülen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dönem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kan</w:t>
      </w:r>
      <w:proofErr w:type="spellEnd"/>
      <w:r>
        <w:rPr>
          <w:color w:val="363B3A"/>
          <w:w w:val="105"/>
        </w:rPr>
        <w:t xml:space="preserve">, </w:t>
      </w:r>
      <w:proofErr w:type="spellStart"/>
      <w:r>
        <w:rPr>
          <w:color w:val="363B3A"/>
          <w:w w:val="105"/>
        </w:rPr>
        <w:t>varsa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geçmiş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yıl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zararlarının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düşülmesinden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sonra</w:t>
      </w:r>
      <w:proofErr w:type="spellEnd"/>
      <w:r>
        <w:rPr>
          <w:color w:val="363B3A"/>
          <w:w w:val="105"/>
        </w:rPr>
        <w:t xml:space="preserve">, </w:t>
      </w:r>
      <w:proofErr w:type="spellStart"/>
      <w:r>
        <w:rPr>
          <w:color w:val="363B3A"/>
          <w:w w:val="105"/>
        </w:rPr>
        <w:t>sırasıyla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aşağıda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gösterilen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şekilde</w:t>
      </w:r>
      <w:proofErr w:type="spellEnd"/>
      <w:r>
        <w:rPr>
          <w:color w:val="363B3A"/>
          <w:spacing w:val="-11"/>
          <w:w w:val="105"/>
        </w:rPr>
        <w:t xml:space="preserve"> </w:t>
      </w:r>
      <w:proofErr w:type="spellStart"/>
      <w:r>
        <w:rPr>
          <w:color w:val="363B3A"/>
          <w:w w:val="105"/>
        </w:rPr>
        <w:t>tevzi</w:t>
      </w:r>
      <w:proofErr w:type="spellEnd"/>
      <w:r>
        <w:rPr>
          <w:color w:val="363B3A"/>
          <w:spacing w:val="-15"/>
          <w:w w:val="105"/>
        </w:rPr>
        <w:t xml:space="preserve"> </w:t>
      </w:r>
      <w:proofErr w:type="spellStart"/>
      <w:r>
        <w:rPr>
          <w:color w:val="363B3A"/>
          <w:w w:val="105"/>
        </w:rPr>
        <w:t>olunur</w:t>
      </w:r>
      <w:proofErr w:type="spellEnd"/>
      <w:r>
        <w:rPr>
          <w:color w:val="363B3A"/>
          <w:w w:val="105"/>
        </w:rPr>
        <w:t>:</w:t>
      </w:r>
      <w:r>
        <w:rPr>
          <w:color w:val="363B3A"/>
          <w:spacing w:val="-22"/>
          <w:w w:val="105"/>
        </w:rPr>
        <w:t xml:space="preserve"> </w:t>
      </w:r>
      <w:proofErr w:type="spellStart"/>
      <w:r>
        <w:rPr>
          <w:color w:val="363B3A"/>
          <w:w w:val="105"/>
        </w:rPr>
        <w:t>Genel</w:t>
      </w:r>
      <w:proofErr w:type="spellEnd"/>
      <w:r>
        <w:rPr>
          <w:color w:val="363B3A"/>
          <w:spacing w:val="-10"/>
          <w:w w:val="105"/>
        </w:rPr>
        <w:t xml:space="preserve"> </w:t>
      </w:r>
      <w:proofErr w:type="spellStart"/>
      <w:r>
        <w:rPr>
          <w:color w:val="363B3A"/>
          <w:w w:val="105"/>
        </w:rPr>
        <w:t>Kanuni</w:t>
      </w:r>
      <w:proofErr w:type="spellEnd"/>
      <w:r>
        <w:rPr>
          <w:color w:val="363B3A"/>
          <w:spacing w:val="1"/>
          <w:w w:val="105"/>
        </w:rPr>
        <w:t xml:space="preserve"> </w:t>
      </w:r>
      <w:proofErr w:type="spellStart"/>
      <w:r>
        <w:rPr>
          <w:color w:val="363B3A"/>
          <w:w w:val="105"/>
        </w:rPr>
        <w:t>Yedek</w:t>
      </w:r>
      <w:proofErr w:type="spellEnd"/>
      <w:r>
        <w:rPr>
          <w:color w:val="363B3A"/>
          <w:spacing w:val="-3"/>
          <w:w w:val="105"/>
        </w:rPr>
        <w:t xml:space="preserve"> </w:t>
      </w:r>
      <w:proofErr w:type="spellStart"/>
      <w:r>
        <w:rPr>
          <w:color w:val="363B3A"/>
          <w:w w:val="105"/>
        </w:rPr>
        <w:t>Akçe</w:t>
      </w:r>
      <w:proofErr w:type="spellEnd"/>
      <w:r>
        <w:rPr>
          <w:color w:val="363B3A"/>
          <w:w w:val="105"/>
        </w:rPr>
        <w:t>:</w:t>
      </w:r>
    </w:p>
    <w:p w14:paraId="092D9BE8" w14:textId="77777777" w:rsidR="00B566ED" w:rsidRDefault="00FD2DE3">
      <w:pPr>
        <w:pStyle w:val="GvdeMetni"/>
        <w:spacing w:line="261" w:lineRule="exact"/>
        <w:ind w:left="1489"/>
      </w:pPr>
      <w:r>
        <w:rPr>
          <w:color w:val="494D4D"/>
          <w:w w:val="105"/>
          <w:sz w:val="16"/>
        </w:rPr>
        <w:t xml:space="preserve">a)   </w:t>
      </w:r>
      <w:proofErr w:type="spellStart"/>
      <w:r>
        <w:rPr>
          <w:color w:val="363B3A"/>
          <w:w w:val="105"/>
        </w:rPr>
        <w:t>Sermayenin</w:t>
      </w:r>
      <w:proofErr w:type="spellEnd"/>
      <w:r>
        <w:rPr>
          <w:color w:val="363B3A"/>
          <w:w w:val="105"/>
        </w:rPr>
        <w:t xml:space="preserve"> %20'sine </w:t>
      </w:r>
      <w:proofErr w:type="spellStart"/>
      <w:r>
        <w:rPr>
          <w:color w:val="363B3A"/>
          <w:w w:val="105"/>
        </w:rPr>
        <w:t>ulaşıncaya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kadar</w:t>
      </w:r>
      <w:proofErr w:type="spellEnd"/>
      <w:r>
        <w:rPr>
          <w:color w:val="363B3A"/>
          <w:w w:val="105"/>
        </w:rPr>
        <w:t xml:space="preserve">% 5'i </w:t>
      </w:r>
      <w:proofErr w:type="spellStart"/>
      <w:r>
        <w:rPr>
          <w:color w:val="363B3A"/>
          <w:w w:val="105"/>
        </w:rPr>
        <w:t>kanuni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yedek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akçeye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ayrılır</w:t>
      </w:r>
      <w:proofErr w:type="spellEnd"/>
      <w:r>
        <w:rPr>
          <w:color w:val="363B3A"/>
          <w:w w:val="105"/>
        </w:rPr>
        <w:t xml:space="preserve">. </w:t>
      </w:r>
      <w:proofErr w:type="spellStart"/>
      <w:r>
        <w:rPr>
          <w:color w:val="363B3A"/>
          <w:w w:val="105"/>
        </w:rPr>
        <w:t>Birinci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Kar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payı</w:t>
      </w:r>
      <w:proofErr w:type="spellEnd"/>
      <w:r>
        <w:rPr>
          <w:color w:val="363B3A"/>
          <w:w w:val="105"/>
        </w:rPr>
        <w:t>:</w:t>
      </w:r>
    </w:p>
    <w:p w14:paraId="35C2C40F" w14:textId="77777777" w:rsidR="00B566ED" w:rsidRDefault="00FD2DE3">
      <w:pPr>
        <w:pStyle w:val="GvdeMetni"/>
        <w:spacing w:before="23" w:line="247" w:lineRule="auto"/>
        <w:ind w:left="1491" w:right="1129" w:firstLine="3"/>
      </w:pPr>
      <w:r>
        <w:rPr>
          <w:color w:val="363B3A"/>
          <w:w w:val="105"/>
          <w:sz w:val="16"/>
        </w:rPr>
        <w:t xml:space="preserve">b) </w:t>
      </w:r>
      <w:proofErr w:type="spellStart"/>
      <w:r>
        <w:rPr>
          <w:color w:val="363B3A"/>
          <w:w w:val="105"/>
        </w:rPr>
        <w:t>Kalandan</w:t>
      </w:r>
      <w:proofErr w:type="spellEnd"/>
      <w:r>
        <w:rPr>
          <w:color w:val="363B3A"/>
          <w:w w:val="105"/>
        </w:rPr>
        <w:t xml:space="preserve">, </w:t>
      </w:r>
      <w:proofErr w:type="spellStart"/>
      <w:r>
        <w:rPr>
          <w:color w:val="363B3A"/>
          <w:w w:val="105"/>
        </w:rPr>
        <w:t>varsa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yıl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494D4D"/>
          <w:w w:val="105"/>
        </w:rPr>
        <w:t>içinde</w:t>
      </w:r>
      <w:proofErr w:type="spellEnd"/>
      <w:r>
        <w:rPr>
          <w:color w:val="494D4D"/>
          <w:w w:val="105"/>
        </w:rPr>
        <w:t xml:space="preserve"> </w:t>
      </w:r>
      <w:proofErr w:type="spellStart"/>
      <w:r>
        <w:rPr>
          <w:color w:val="363B3A"/>
          <w:w w:val="105"/>
        </w:rPr>
        <w:t>yapılan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bağış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tutarının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ilavesi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ile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bulunacak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meblağ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üzerinden</w:t>
      </w:r>
      <w:proofErr w:type="spellEnd"/>
      <w:r>
        <w:rPr>
          <w:color w:val="363B3A"/>
          <w:w w:val="105"/>
        </w:rPr>
        <w:t xml:space="preserve">, </w:t>
      </w:r>
      <w:proofErr w:type="spellStart"/>
      <w:r>
        <w:rPr>
          <w:color w:val="363B3A"/>
          <w:w w:val="105"/>
        </w:rPr>
        <w:t>Şirket'in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kar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dağıtım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politikası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çerçevesinde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494D4D"/>
          <w:w w:val="105"/>
        </w:rPr>
        <w:t>Türk</w:t>
      </w:r>
      <w:proofErr w:type="spellEnd"/>
      <w:r>
        <w:rPr>
          <w:color w:val="494D4D"/>
          <w:w w:val="105"/>
        </w:rPr>
        <w:t xml:space="preserve"> </w:t>
      </w:r>
      <w:proofErr w:type="spellStart"/>
      <w:r>
        <w:rPr>
          <w:color w:val="363B3A"/>
          <w:w w:val="105"/>
        </w:rPr>
        <w:t>Ticaret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Kanunu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ve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Sermaye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Piyasası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Mevzuatına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uygun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olarak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birinci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kar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payı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aynlır</w:t>
      </w:r>
      <w:proofErr w:type="spellEnd"/>
      <w:r>
        <w:rPr>
          <w:color w:val="363B3A"/>
          <w:w w:val="105"/>
        </w:rPr>
        <w:t>.</w:t>
      </w:r>
    </w:p>
    <w:p w14:paraId="0BE856CF" w14:textId="77777777" w:rsidR="00B566ED" w:rsidRDefault="00FD2DE3">
      <w:pPr>
        <w:pStyle w:val="GvdeMetni"/>
        <w:spacing w:before="8" w:line="252" w:lineRule="auto"/>
        <w:ind w:left="1486" w:right="1122"/>
      </w:pPr>
      <w:r>
        <w:rPr>
          <w:color w:val="363B3A"/>
          <w:w w:val="105"/>
        </w:rPr>
        <w:t>c)</w:t>
      </w:r>
      <w:proofErr w:type="spellStart"/>
      <w:r>
        <w:rPr>
          <w:color w:val="363B3A"/>
          <w:w w:val="105"/>
        </w:rPr>
        <w:t>Yukarıdaki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indirimler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yapıldıktan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sonra</w:t>
      </w:r>
      <w:proofErr w:type="spellEnd"/>
      <w:r>
        <w:rPr>
          <w:color w:val="363B3A"/>
          <w:w w:val="105"/>
        </w:rPr>
        <w:t xml:space="preserve">, </w:t>
      </w:r>
      <w:proofErr w:type="spellStart"/>
      <w:r>
        <w:rPr>
          <w:color w:val="363B3A"/>
          <w:w w:val="105"/>
        </w:rPr>
        <w:t>Genel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Kurul</w:t>
      </w:r>
      <w:proofErr w:type="spellEnd"/>
      <w:r>
        <w:rPr>
          <w:color w:val="363B3A"/>
          <w:w w:val="105"/>
        </w:rPr>
        <w:t xml:space="preserve">, </w:t>
      </w:r>
      <w:proofErr w:type="spellStart"/>
      <w:r>
        <w:rPr>
          <w:color w:val="363B3A"/>
          <w:w w:val="105"/>
        </w:rPr>
        <w:t>kar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payının</w:t>
      </w:r>
      <w:proofErr w:type="spellEnd"/>
      <w:r>
        <w:rPr>
          <w:color w:val="646766"/>
          <w:w w:val="105"/>
        </w:rPr>
        <w:t xml:space="preserve">, </w:t>
      </w:r>
      <w:proofErr w:type="spellStart"/>
      <w:r>
        <w:rPr>
          <w:color w:val="363B3A"/>
          <w:w w:val="105"/>
        </w:rPr>
        <w:t>yönetim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kurulu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üyelerine</w:t>
      </w:r>
      <w:proofErr w:type="spellEnd"/>
      <w:r>
        <w:rPr>
          <w:color w:val="363B3A"/>
          <w:w w:val="105"/>
        </w:rPr>
        <w:t xml:space="preserve">, </w:t>
      </w:r>
      <w:proofErr w:type="spellStart"/>
      <w:r>
        <w:rPr>
          <w:color w:val="363B3A"/>
          <w:w w:val="105"/>
        </w:rPr>
        <w:t>ortaklık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çalışanlarına</w:t>
      </w:r>
      <w:proofErr w:type="spellEnd"/>
      <w:r>
        <w:rPr>
          <w:color w:val="363B3A"/>
          <w:w w:val="105"/>
        </w:rPr>
        <w:t xml:space="preserve">, pay </w:t>
      </w:r>
      <w:proofErr w:type="spellStart"/>
      <w:r>
        <w:rPr>
          <w:color w:val="363B3A"/>
          <w:w w:val="105"/>
        </w:rPr>
        <w:t>sahibi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dışındaki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kişilere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dağıtılmasına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karar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verme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hakkına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sahiptir</w:t>
      </w:r>
      <w:proofErr w:type="spellEnd"/>
      <w:r>
        <w:rPr>
          <w:color w:val="363B3A"/>
          <w:w w:val="105"/>
        </w:rPr>
        <w:t xml:space="preserve">. </w:t>
      </w:r>
      <w:proofErr w:type="spellStart"/>
      <w:r>
        <w:rPr>
          <w:color w:val="363B3A"/>
          <w:w w:val="105"/>
        </w:rPr>
        <w:t>İkinci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Kar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payı</w:t>
      </w:r>
      <w:proofErr w:type="spellEnd"/>
      <w:r>
        <w:rPr>
          <w:color w:val="363B3A"/>
          <w:w w:val="105"/>
        </w:rPr>
        <w:t>:</w:t>
      </w:r>
    </w:p>
    <w:p w14:paraId="6B56F121" w14:textId="77777777" w:rsidR="00B566ED" w:rsidRDefault="00FD2DE3">
      <w:pPr>
        <w:pStyle w:val="GvdeMetni"/>
        <w:spacing w:line="252" w:lineRule="auto"/>
        <w:ind w:left="1505" w:right="1122" w:hanging="16"/>
      </w:pPr>
      <w:r>
        <w:rPr>
          <w:color w:val="363B3A"/>
          <w:w w:val="105"/>
          <w:sz w:val="16"/>
        </w:rPr>
        <w:t xml:space="preserve">d) </w:t>
      </w:r>
      <w:r>
        <w:rPr>
          <w:color w:val="363B3A"/>
          <w:w w:val="105"/>
        </w:rPr>
        <w:t xml:space="preserve">Net </w:t>
      </w:r>
      <w:proofErr w:type="spellStart"/>
      <w:r>
        <w:rPr>
          <w:color w:val="363B3A"/>
          <w:w w:val="105"/>
        </w:rPr>
        <w:t>dönem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kanodan</w:t>
      </w:r>
      <w:proofErr w:type="spellEnd"/>
      <w:r>
        <w:rPr>
          <w:color w:val="363B3A"/>
          <w:w w:val="105"/>
        </w:rPr>
        <w:t xml:space="preserve">, (a), (b) </w:t>
      </w:r>
      <w:proofErr w:type="spellStart"/>
      <w:r>
        <w:rPr>
          <w:color w:val="363B3A"/>
          <w:w w:val="105"/>
        </w:rPr>
        <w:t>ve</w:t>
      </w:r>
      <w:proofErr w:type="spellEnd"/>
      <w:r>
        <w:rPr>
          <w:color w:val="363B3A"/>
          <w:w w:val="105"/>
        </w:rPr>
        <w:t xml:space="preserve"> (c) </w:t>
      </w:r>
      <w:proofErr w:type="spellStart"/>
      <w:r>
        <w:rPr>
          <w:color w:val="363B3A"/>
          <w:w w:val="105"/>
        </w:rPr>
        <w:t>bentlerinde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belirtilen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meblağlar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düştükten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sonra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kalan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kısmı</w:t>
      </w:r>
      <w:proofErr w:type="spellEnd"/>
      <w:r>
        <w:rPr>
          <w:color w:val="363B3A"/>
          <w:w w:val="105"/>
        </w:rPr>
        <w:t xml:space="preserve">, </w:t>
      </w:r>
      <w:proofErr w:type="spellStart"/>
      <w:r>
        <w:rPr>
          <w:color w:val="363B3A"/>
          <w:w w:val="105"/>
        </w:rPr>
        <w:t>Genel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Kurul</w:t>
      </w:r>
      <w:proofErr w:type="spellEnd"/>
      <w:r>
        <w:rPr>
          <w:color w:val="363B3A"/>
          <w:w w:val="105"/>
        </w:rPr>
        <w:t xml:space="preserve">, </w:t>
      </w:r>
      <w:proofErr w:type="spellStart"/>
      <w:r>
        <w:rPr>
          <w:color w:val="363B3A"/>
          <w:w w:val="105"/>
        </w:rPr>
        <w:t>kısmen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veya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tamamen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ikinci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kar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payı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olarak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dağıtmaya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veya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Türk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Ticaret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Kanunu'nun</w:t>
      </w:r>
      <w:proofErr w:type="spellEnd"/>
      <w:r>
        <w:rPr>
          <w:color w:val="363B3A"/>
          <w:w w:val="105"/>
        </w:rPr>
        <w:t xml:space="preserve"> 521 </w:t>
      </w:r>
      <w:proofErr w:type="spellStart"/>
      <w:r>
        <w:rPr>
          <w:color w:val="363B3A"/>
          <w:w w:val="105"/>
        </w:rPr>
        <w:t>inci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maddesi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uyarınca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kendi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isteği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ile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ayırdığı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yedek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akçe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olarak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ayırmaya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yetkilidir</w:t>
      </w:r>
      <w:proofErr w:type="spellEnd"/>
      <w:r>
        <w:rPr>
          <w:color w:val="363B3A"/>
          <w:w w:val="105"/>
        </w:rPr>
        <w:t xml:space="preserve">. </w:t>
      </w:r>
      <w:proofErr w:type="spellStart"/>
      <w:r>
        <w:rPr>
          <w:color w:val="363B3A"/>
          <w:w w:val="105"/>
        </w:rPr>
        <w:t>Genel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Kanuni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Yedek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Akçe</w:t>
      </w:r>
      <w:proofErr w:type="spellEnd"/>
      <w:r>
        <w:rPr>
          <w:color w:val="363B3A"/>
          <w:w w:val="105"/>
        </w:rPr>
        <w:t>:</w:t>
      </w:r>
    </w:p>
    <w:p w14:paraId="016D6618" w14:textId="77777777" w:rsidR="00B566ED" w:rsidRDefault="00FD2DE3">
      <w:pPr>
        <w:pStyle w:val="GvdeMetni"/>
        <w:spacing w:line="252" w:lineRule="auto"/>
        <w:ind w:left="1497" w:right="1113" w:firstLine="2"/>
      </w:pPr>
      <w:r>
        <w:rPr>
          <w:color w:val="494D4D"/>
          <w:w w:val="105"/>
        </w:rPr>
        <w:t xml:space="preserve">e)Pay </w:t>
      </w:r>
      <w:proofErr w:type="spellStart"/>
      <w:r>
        <w:rPr>
          <w:color w:val="363B3A"/>
          <w:w w:val="105"/>
        </w:rPr>
        <w:t>sahipleriyle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kara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iştirak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eden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diğer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kimselere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dağıtılması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kararlaştınlmış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olan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kısımdan</w:t>
      </w:r>
      <w:proofErr w:type="spellEnd"/>
      <w:r>
        <w:rPr>
          <w:color w:val="363B3A"/>
          <w:w w:val="105"/>
        </w:rPr>
        <w:t xml:space="preserve">, </w:t>
      </w:r>
      <w:proofErr w:type="spellStart"/>
      <w:r>
        <w:rPr>
          <w:color w:val="363B3A"/>
          <w:w w:val="105"/>
        </w:rPr>
        <w:t>sermayenin</w:t>
      </w:r>
      <w:proofErr w:type="spellEnd"/>
      <w:r>
        <w:rPr>
          <w:color w:val="363B3A"/>
          <w:w w:val="105"/>
        </w:rPr>
        <w:t xml:space="preserve"> % 5'i </w:t>
      </w:r>
      <w:proofErr w:type="spellStart"/>
      <w:r>
        <w:rPr>
          <w:color w:val="363B3A"/>
          <w:w w:val="105"/>
        </w:rPr>
        <w:t>oranında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kar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payı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düşüldükten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sonra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bulunan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tutarın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yüzde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onu</w:t>
      </w:r>
      <w:proofErr w:type="spellEnd"/>
      <w:r>
        <w:rPr>
          <w:color w:val="363B3A"/>
          <w:w w:val="105"/>
        </w:rPr>
        <w:t xml:space="preserve">, </w:t>
      </w:r>
      <w:proofErr w:type="spellStart"/>
      <w:r>
        <w:rPr>
          <w:color w:val="363B3A"/>
          <w:w w:val="105"/>
        </w:rPr>
        <w:t>TTK'nın</w:t>
      </w:r>
      <w:proofErr w:type="spellEnd"/>
      <w:r>
        <w:rPr>
          <w:color w:val="363B3A"/>
          <w:spacing w:val="-32"/>
          <w:w w:val="105"/>
        </w:rPr>
        <w:t xml:space="preserve"> </w:t>
      </w:r>
      <w:r>
        <w:rPr>
          <w:color w:val="363B3A"/>
          <w:w w:val="105"/>
        </w:rPr>
        <w:t xml:space="preserve">519 </w:t>
      </w:r>
      <w:proofErr w:type="spellStart"/>
      <w:r>
        <w:rPr>
          <w:color w:val="363B3A"/>
          <w:w w:val="105"/>
        </w:rPr>
        <w:t>uncu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maddesinin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ikinci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fıkrası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uyannca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genel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kanuni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yedek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akçeye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eklenir</w:t>
      </w:r>
      <w:proofErr w:type="spellEnd"/>
      <w:r>
        <w:rPr>
          <w:color w:val="363B3A"/>
          <w:w w:val="105"/>
        </w:rPr>
        <w:t xml:space="preserve">. </w:t>
      </w:r>
      <w:proofErr w:type="spellStart"/>
      <w:r>
        <w:rPr>
          <w:color w:val="363B3A"/>
          <w:w w:val="105"/>
        </w:rPr>
        <w:t>TTK'ya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göre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ayrılması</w:t>
      </w:r>
      <w:proofErr w:type="spellEnd"/>
      <w:r>
        <w:rPr>
          <w:color w:val="363B3A"/>
          <w:spacing w:val="-7"/>
          <w:w w:val="105"/>
        </w:rPr>
        <w:t xml:space="preserve"> </w:t>
      </w:r>
      <w:proofErr w:type="spellStart"/>
      <w:r>
        <w:rPr>
          <w:color w:val="363B3A"/>
          <w:w w:val="105"/>
        </w:rPr>
        <w:t>gereken</w:t>
      </w:r>
      <w:proofErr w:type="spellEnd"/>
      <w:r>
        <w:rPr>
          <w:color w:val="363B3A"/>
          <w:spacing w:val="-3"/>
          <w:w w:val="105"/>
        </w:rPr>
        <w:t xml:space="preserve"> </w:t>
      </w:r>
      <w:proofErr w:type="spellStart"/>
      <w:r>
        <w:rPr>
          <w:color w:val="363B3A"/>
          <w:w w:val="105"/>
        </w:rPr>
        <w:t>yedek</w:t>
      </w:r>
      <w:proofErr w:type="spellEnd"/>
      <w:r>
        <w:rPr>
          <w:color w:val="363B3A"/>
          <w:spacing w:val="-23"/>
          <w:w w:val="105"/>
        </w:rPr>
        <w:t xml:space="preserve"> </w:t>
      </w:r>
      <w:proofErr w:type="spellStart"/>
      <w:r>
        <w:rPr>
          <w:color w:val="363B3A"/>
          <w:w w:val="105"/>
        </w:rPr>
        <w:t>akçeler</w:t>
      </w:r>
      <w:proofErr w:type="spellEnd"/>
      <w:r>
        <w:rPr>
          <w:color w:val="363B3A"/>
          <w:spacing w:val="-23"/>
          <w:w w:val="105"/>
        </w:rPr>
        <w:t xml:space="preserve"> </w:t>
      </w:r>
      <w:proofErr w:type="spellStart"/>
      <w:r>
        <w:rPr>
          <w:color w:val="363B3A"/>
          <w:w w:val="105"/>
        </w:rPr>
        <w:t>ile</w:t>
      </w:r>
      <w:proofErr w:type="spellEnd"/>
      <w:r>
        <w:rPr>
          <w:color w:val="363B3A"/>
          <w:spacing w:val="-29"/>
          <w:w w:val="105"/>
        </w:rPr>
        <w:t xml:space="preserve"> </w:t>
      </w:r>
      <w:proofErr w:type="spellStart"/>
      <w:r>
        <w:rPr>
          <w:color w:val="363B3A"/>
          <w:w w:val="105"/>
        </w:rPr>
        <w:t>esas</w:t>
      </w:r>
      <w:proofErr w:type="spellEnd"/>
      <w:r>
        <w:rPr>
          <w:color w:val="363B3A"/>
          <w:spacing w:val="-24"/>
          <w:w w:val="105"/>
        </w:rPr>
        <w:t xml:space="preserve"> </w:t>
      </w:r>
      <w:proofErr w:type="spellStart"/>
      <w:r>
        <w:rPr>
          <w:color w:val="363B3A"/>
          <w:w w:val="105"/>
        </w:rPr>
        <w:t>sözleşmede</w:t>
      </w:r>
      <w:proofErr w:type="spellEnd"/>
      <w:r>
        <w:rPr>
          <w:color w:val="363B3A"/>
          <w:spacing w:val="-3"/>
          <w:w w:val="105"/>
        </w:rPr>
        <w:t xml:space="preserve"> </w:t>
      </w:r>
      <w:proofErr w:type="spellStart"/>
      <w:r>
        <w:rPr>
          <w:color w:val="363B3A"/>
          <w:w w:val="105"/>
        </w:rPr>
        <w:t>veya</w:t>
      </w:r>
      <w:proofErr w:type="spellEnd"/>
      <w:r>
        <w:rPr>
          <w:color w:val="363B3A"/>
          <w:spacing w:val="-15"/>
          <w:w w:val="105"/>
        </w:rPr>
        <w:t xml:space="preserve"> </w:t>
      </w:r>
      <w:proofErr w:type="spellStart"/>
      <w:r>
        <w:rPr>
          <w:color w:val="363B3A"/>
          <w:w w:val="105"/>
        </w:rPr>
        <w:t>kar</w:t>
      </w:r>
      <w:proofErr w:type="spellEnd"/>
      <w:r>
        <w:rPr>
          <w:color w:val="363B3A"/>
          <w:spacing w:val="-33"/>
          <w:w w:val="105"/>
        </w:rPr>
        <w:t xml:space="preserve"> </w:t>
      </w:r>
      <w:proofErr w:type="spellStart"/>
      <w:r>
        <w:rPr>
          <w:color w:val="363B3A"/>
          <w:w w:val="105"/>
        </w:rPr>
        <w:t>dağıtım</w:t>
      </w:r>
      <w:proofErr w:type="spellEnd"/>
      <w:r>
        <w:rPr>
          <w:color w:val="363B3A"/>
          <w:spacing w:val="-8"/>
          <w:w w:val="105"/>
        </w:rPr>
        <w:t xml:space="preserve"> </w:t>
      </w:r>
      <w:proofErr w:type="spellStart"/>
      <w:r>
        <w:rPr>
          <w:color w:val="363B3A"/>
          <w:w w:val="105"/>
        </w:rPr>
        <w:t>politikasında</w:t>
      </w:r>
      <w:proofErr w:type="spellEnd"/>
      <w:r>
        <w:rPr>
          <w:color w:val="363B3A"/>
          <w:spacing w:val="-2"/>
          <w:w w:val="105"/>
        </w:rPr>
        <w:t xml:space="preserve"> </w:t>
      </w:r>
      <w:r>
        <w:rPr>
          <w:color w:val="363B3A"/>
          <w:w w:val="105"/>
        </w:rPr>
        <w:t>pay</w:t>
      </w:r>
      <w:r>
        <w:rPr>
          <w:color w:val="363B3A"/>
          <w:spacing w:val="-20"/>
          <w:w w:val="105"/>
        </w:rPr>
        <w:t xml:space="preserve"> </w:t>
      </w:r>
      <w:proofErr w:type="spellStart"/>
      <w:r>
        <w:rPr>
          <w:color w:val="363B3A"/>
          <w:w w:val="105"/>
        </w:rPr>
        <w:t>sahipleri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için</w:t>
      </w:r>
      <w:proofErr w:type="spellEnd"/>
      <w:r>
        <w:rPr>
          <w:color w:val="363B3A"/>
          <w:spacing w:val="-17"/>
          <w:w w:val="105"/>
        </w:rPr>
        <w:t xml:space="preserve"> </w:t>
      </w:r>
      <w:proofErr w:type="spellStart"/>
      <w:r>
        <w:rPr>
          <w:color w:val="363B3A"/>
          <w:w w:val="105"/>
        </w:rPr>
        <w:t>belirlenen</w:t>
      </w:r>
      <w:proofErr w:type="spellEnd"/>
      <w:r>
        <w:rPr>
          <w:color w:val="363B3A"/>
          <w:spacing w:val="-8"/>
          <w:w w:val="105"/>
        </w:rPr>
        <w:t xml:space="preserve"> </w:t>
      </w:r>
      <w:proofErr w:type="spellStart"/>
      <w:r>
        <w:rPr>
          <w:color w:val="363B3A"/>
          <w:w w:val="105"/>
        </w:rPr>
        <w:t>kar</w:t>
      </w:r>
      <w:proofErr w:type="spellEnd"/>
      <w:r>
        <w:rPr>
          <w:color w:val="363B3A"/>
          <w:spacing w:val="-15"/>
          <w:w w:val="105"/>
        </w:rPr>
        <w:t xml:space="preserve"> </w:t>
      </w:r>
      <w:proofErr w:type="spellStart"/>
      <w:r>
        <w:rPr>
          <w:color w:val="363B3A"/>
          <w:w w:val="105"/>
        </w:rPr>
        <w:t>payı</w:t>
      </w:r>
      <w:proofErr w:type="spellEnd"/>
      <w:r>
        <w:rPr>
          <w:color w:val="363B3A"/>
          <w:spacing w:val="-21"/>
          <w:w w:val="105"/>
        </w:rPr>
        <w:t xml:space="preserve"> </w:t>
      </w:r>
      <w:proofErr w:type="spellStart"/>
      <w:r>
        <w:rPr>
          <w:color w:val="363B3A"/>
          <w:w w:val="105"/>
        </w:rPr>
        <w:t>ayrılmadıkça</w:t>
      </w:r>
      <w:proofErr w:type="spellEnd"/>
      <w:r>
        <w:rPr>
          <w:color w:val="363B3A"/>
          <w:w w:val="105"/>
        </w:rPr>
        <w:t>;</w:t>
      </w:r>
      <w:r>
        <w:rPr>
          <w:color w:val="363B3A"/>
          <w:spacing w:val="-11"/>
          <w:w w:val="105"/>
        </w:rPr>
        <w:t xml:space="preserve"> </w:t>
      </w:r>
      <w:proofErr w:type="spellStart"/>
      <w:r>
        <w:rPr>
          <w:color w:val="363B3A"/>
          <w:w w:val="105"/>
        </w:rPr>
        <w:t>başka</w:t>
      </w:r>
      <w:proofErr w:type="spellEnd"/>
      <w:r>
        <w:rPr>
          <w:color w:val="363B3A"/>
          <w:spacing w:val="-18"/>
          <w:w w:val="105"/>
        </w:rPr>
        <w:t xml:space="preserve"> </w:t>
      </w:r>
      <w:proofErr w:type="spellStart"/>
      <w:r>
        <w:rPr>
          <w:color w:val="363B3A"/>
          <w:w w:val="105"/>
        </w:rPr>
        <w:t>yedek</w:t>
      </w:r>
      <w:proofErr w:type="spellEnd"/>
      <w:r>
        <w:rPr>
          <w:color w:val="363B3A"/>
          <w:spacing w:val="-13"/>
          <w:w w:val="105"/>
        </w:rPr>
        <w:t xml:space="preserve"> </w:t>
      </w:r>
      <w:proofErr w:type="spellStart"/>
      <w:r>
        <w:rPr>
          <w:color w:val="363B3A"/>
          <w:w w:val="105"/>
        </w:rPr>
        <w:t>akçe</w:t>
      </w:r>
      <w:proofErr w:type="spellEnd"/>
      <w:r>
        <w:rPr>
          <w:color w:val="363B3A"/>
          <w:spacing w:val="-20"/>
          <w:w w:val="105"/>
        </w:rPr>
        <w:t xml:space="preserve"> </w:t>
      </w:r>
      <w:proofErr w:type="spellStart"/>
      <w:r>
        <w:rPr>
          <w:color w:val="363B3A"/>
          <w:w w:val="105"/>
        </w:rPr>
        <w:t>aynlınasına</w:t>
      </w:r>
      <w:proofErr w:type="spellEnd"/>
      <w:r>
        <w:rPr>
          <w:color w:val="363B3A"/>
          <w:w w:val="105"/>
        </w:rPr>
        <w:t>,</w:t>
      </w:r>
      <w:r>
        <w:rPr>
          <w:color w:val="363B3A"/>
          <w:spacing w:val="-8"/>
          <w:w w:val="105"/>
        </w:rPr>
        <w:t xml:space="preserve"> </w:t>
      </w:r>
      <w:proofErr w:type="spellStart"/>
      <w:r>
        <w:rPr>
          <w:color w:val="363B3A"/>
          <w:w w:val="105"/>
        </w:rPr>
        <w:t>ertesi</w:t>
      </w:r>
      <w:proofErr w:type="spellEnd"/>
      <w:r>
        <w:rPr>
          <w:color w:val="363B3A"/>
          <w:spacing w:val="-9"/>
          <w:w w:val="105"/>
        </w:rPr>
        <w:t xml:space="preserve"> </w:t>
      </w:r>
      <w:proofErr w:type="spellStart"/>
      <w:r>
        <w:rPr>
          <w:color w:val="363B3A"/>
          <w:w w:val="105"/>
        </w:rPr>
        <w:t>yıla</w:t>
      </w:r>
      <w:proofErr w:type="spellEnd"/>
      <w:r>
        <w:rPr>
          <w:color w:val="363B3A"/>
          <w:spacing w:val="-24"/>
          <w:w w:val="105"/>
        </w:rPr>
        <w:t xml:space="preserve"> </w:t>
      </w:r>
      <w:proofErr w:type="spellStart"/>
      <w:r>
        <w:rPr>
          <w:color w:val="363B3A"/>
          <w:w w:val="105"/>
        </w:rPr>
        <w:t>kar</w:t>
      </w:r>
      <w:proofErr w:type="spellEnd"/>
      <w:r>
        <w:rPr>
          <w:color w:val="363B3A"/>
          <w:spacing w:val="-34"/>
          <w:w w:val="105"/>
        </w:rPr>
        <w:t xml:space="preserve"> </w:t>
      </w:r>
      <w:proofErr w:type="spellStart"/>
      <w:r>
        <w:rPr>
          <w:color w:val="363B3A"/>
          <w:w w:val="105"/>
        </w:rPr>
        <w:t>aktanlmasına</w:t>
      </w:r>
      <w:proofErr w:type="spellEnd"/>
      <w:r>
        <w:rPr>
          <w:color w:val="363B3A"/>
          <w:w w:val="105"/>
        </w:rPr>
        <w:t xml:space="preserve">, </w:t>
      </w:r>
      <w:proofErr w:type="spellStart"/>
      <w:r>
        <w:rPr>
          <w:color w:val="363B3A"/>
          <w:w w:val="105"/>
        </w:rPr>
        <w:t>yönetim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kurulu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üyelerine</w:t>
      </w:r>
      <w:proofErr w:type="spellEnd"/>
      <w:r>
        <w:rPr>
          <w:color w:val="363B3A"/>
          <w:w w:val="105"/>
        </w:rPr>
        <w:t xml:space="preserve">, </w:t>
      </w:r>
      <w:proofErr w:type="spellStart"/>
      <w:r>
        <w:rPr>
          <w:color w:val="363B3A"/>
          <w:w w:val="105"/>
        </w:rPr>
        <w:t>ortaklık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çalışanlarına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ve</w:t>
      </w:r>
      <w:proofErr w:type="spellEnd"/>
      <w:r>
        <w:rPr>
          <w:color w:val="363B3A"/>
          <w:w w:val="105"/>
        </w:rPr>
        <w:t xml:space="preserve"> pay </w:t>
      </w:r>
      <w:proofErr w:type="spellStart"/>
      <w:r>
        <w:rPr>
          <w:color w:val="363B3A"/>
          <w:w w:val="105"/>
        </w:rPr>
        <w:t>sahibi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dışındaki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kişilere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kardan</w:t>
      </w:r>
      <w:proofErr w:type="spellEnd"/>
      <w:r>
        <w:rPr>
          <w:color w:val="363B3A"/>
          <w:w w:val="105"/>
        </w:rPr>
        <w:t xml:space="preserve"> pay </w:t>
      </w:r>
      <w:proofErr w:type="spellStart"/>
      <w:r>
        <w:rPr>
          <w:color w:val="363B3A"/>
          <w:w w:val="105"/>
        </w:rPr>
        <w:t>dağıtılmasına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karar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verilemeyeceği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gibi</w:t>
      </w:r>
      <w:proofErr w:type="spellEnd"/>
      <w:r>
        <w:rPr>
          <w:color w:val="363B3A"/>
          <w:w w:val="105"/>
        </w:rPr>
        <w:t xml:space="preserve">, pay </w:t>
      </w:r>
      <w:proofErr w:type="spellStart"/>
      <w:r>
        <w:rPr>
          <w:color w:val="363B3A"/>
          <w:w w:val="105"/>
        </w:rPr>
        <w:t>sahipleri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için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belirlenen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kar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payı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nakden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ödenmedikçe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bu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kişilere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kardan</w:t>
      </w:r>
      <w:proofErr w:type="spellEnd"/>
      <w:r>
        <w:rPr>
          <w:color w:val="363B3A"/>
          <w:w w:val="105"/>
        </w:rPr>
        <w:t xml:space="preserve"> pay </w:t>
      </w:r>
      <w:proofErr w:type="spellStart"/>
      <w:r>
        <w:rPr>
          <w:color w:val="363B3A"/>
          <w:w w:val="105"/>
        </w:rPr>
        <w:t>dağıtılamaz</w:t>
      </w:r>
      <w:proofErr w:type="spellEnd"/>
      <w:r>
        <w:rPr>
          <w:color w:val="363B3A"/>
          <w:w w:val="105"/>
        </w:rPr>
        <w:t xml:space="preserve">. </w:t>
      </w:r>
      <w:proofErr w:type="spellStart"/>
      <w:r>
        <w:rPr>
          <w:color w:val="363B3A"/>
          <w:w w:val="105"/>
        </w:rPr>
        <w:t>Kar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payı</w:t>
      </w:r>
      <w:proofErr w:type="spellEnd"/>
      <w:r>
        <w:rPr>
          <w:color w:val="363B3A"/>
          <w:w w:val="105"/>
        </w:rPr>
        <w:t xml:space="preserve">, </w:t>
      </w:r>
      <w:proofErr w:type="spellStart"/>
      <w:r>
        <w:rPr>
          <w:color w:val="363B3A"/>
          <w:w w:val="105"/>
        </w:rPr>
        <w:t>dağıtım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tarihi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itibarıyla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mevcut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payların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tümüne</w:t>
      </w:r>
      <w:proofErr w:type="spellEnd"/>
      <w:r>
        <w:rPr>
          <w:color w:val="363B3A"/>
          <w:w w:val="105"/>
        </w:rPr>
        <w:t xml:space="preserve">, </w:t>
      </w:r>
      <w:proofErr w:type="spellStart"/>
      <w:r>
        <w:rPr>
          <w:color w:val="363B3A"/>
          <w:w w:val="105"/>
        </w:rPr>
        <w:t>bunların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ihraç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ve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iktisap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tarihleri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dikkate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alınmaksızın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eşit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olarak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dağıtılır</w:t>
      </w:r>
      <w:proofErr w:type="spellEnd"/>
      <w:r>
        <w:rPr>
          <w:color w:val="363B3A"/>
          <w:w w:val="105"/>
        </w:rPr>
        <w:t xml:space="preserve">. </w:t>
      </w:r>
      <w:proofErr w:type="spellStart"/>
      <w:r>
        <w:rPr>
          <w:color w:val="363B3A"/>
          <w:w w:val="105"/>
        </w:rPr>
        <w:t>Dağıtılmasına</w:t>
      </w:r>
      <w:proofErr w:type="spellEnd"/>
      <w:r>
        <w:rPr>
          <w:color w:val="363B3A"/>
          <w:spacing w:val="-12"/>
          <w:w w:val="105"/>
        </w:rPr>
        <w:t xml:space="preserve"> </w:t>
      </w:r>
      <w:proofErr w:type="spellStart"/>
      <w:r>
        <w:rPr>
          <w:color w:val="363B3A"/>
          <w:w w:val="105"/>
        </w:rPr>
        <w:t>karar</w:t>
      </w:r>
      <w:proofErr w:type="spellEnd"/>
      <w:r>
        <w:rPr>
          <w:color w:val="363B3A"/>
          <w:spacing w:val="-24"/>
          <w:w w:val="105"/>
        </w:rPr>
        <w:t xml:space="preserve"> </w:t>
      </w:r>
      <w:proofErr w:type="spellStart"/>
      <w:r>
        <w:rPr>
          <w:color w:val="363B3A"/>
          <w:w w:val="105"/>
        </w:rPr>
        <w:t>verilen</w:t>
      </w:r>
      <w:proofErr w:type="spellEnd"/>
      <w:r>
        <w:rPr>
          <w:color w:val="363B3A"/>
          <w:spacing w:val="-13"/>
          <w:w w:val="105"/>
        </w:rPr>
        <w:t xml:space="preserve"> </w:t>
      </w:r>
      <w:proofErr w:type="spellStart"/>
      <w:r>
        <w:rPr>
          <w:color w:val="363B3A"/>
          <w:w w:val="105"/>
        </w:rPr>
        <w:t>karın</w:t>
      </w:r>
      <w:proofErr w:type="spellEnd"/>
      <w:r>
        <w:rPr>
          <w:color w:val="363B3A"/>
          <w:spacing w:val="-26"/>
          <w:w w:val="105"/>
        </w:rPr>
        <w:t xml:space="preserve"> </w:t>
      </w:r>
      <w:proofErr w:type="spellStart"/>
      <w:r>
        <w:rPr>
          <w:color w:val="363B3A"/>
          <w:w w:val="105"/>
        </w:rPr>
        <w:t>dağıtım</w:t>
      </w:r>
      <w:proofErr w:type="spellEnd"/>
      <w:r>
        <w:rPr>
          <w:color w:val="363B3A"/>
          <w:spacing w:val="-29"/>
          <w:w w:val="105"/>
        </w:rPr>
        <w:t xml:space="preserve"> </w:t>
      </w:r>
      <w:proofErr w:type="spellStart"/>
      <w:r>
        <w:rPr>
          <w:color w:val="363B3A"/>
          <w:w w:val="105"/>
        </w:rPr>
        <w:t>şekli</w:t>
      </w:r>
      <w:proofErr w:type="spellEnd"/>
      <w:r>
        <w:rPr>
          <w:color w:val="363B3A"/>
          <w:spacing w:val="-19"/>
          <w:w w:val="105"/>
        </w:rPr>
        <w:t xml:space="preserve"> </w:t>
      </w:r>
      <w:proofErr w:type="spellStart"/>
      <w:r>
        <w:rPr>
          <w:color w:val="363B3A"/>
          <w:w w:val="105"/>
        </w:rPr>
        <w:t>ve</w:t>
      </w:r>
      <w:proofErr w:type="spellEnd"/>
      <w:r>
        <w:rPr>
          <w:color w:val="363B3A"/>
          <w:spacing w:val="-36"/>
          <w:w w:val="105"/>
        </w:rPr>
        <w:t xml:space="preserve"> </w:t>
      </w:r>
      <w:proofErr w:type="spellStart"/>
      <w:r>
        <w:rPr>
          <w:color w:val="363B3A"/>
          <w:w w:val="105"/>
        </w:rPr>
        <w:t>zamanı</w:t>
      </w:r>
      <w:proofErr w:type="spellEnd"/>
      <w:r>
        <w:rPr>
          <w:color w:val="363B3A"/>
          <w:w w:val="105"/>
        </w:rPr>
        <w:t>,</w:t>
      </w:r>
      <w:r>
        <w:rPr>
          <w:color w:val="363B3A"/>
          <w:spacing w:val="-18"/>
          <w:w w:val="105"/>
        </w:rPr>
        <w:t xml:space="preserve"> </w:t>
      </w:r>
      <w:proofErr w:type="spellStart"/>
      <w:r>
        <w:rPr>
          <w:color w:val="363B3A"/>
          <w:w w:val="105"/>
        </w:rPr>
        <w:t>yönetim</w:t>
      </w:r>
      <w:proofErr w:type="spellEnd"/>
      <w:r>
        <w:rPr>
          <w:color w:val="363B3A"/>
          <w:spacing w:val="-24"/>
          <w:w w:val="105"/>
        </w:rPr>
        <w:t xml:space="preserve"> </w:t>
      </w:r>
      <w:proofErr w:type="spellStart"/>
      <w:r>
        <w:rPr>
          <w:color w:val="363B3A"/>
          <w:w w:val="105"/>
        </w:rPr>
        <w:t>kurulunun</w:t>
      </w:r>
      <w:proofErr w:type="spellEnd"/>
      <w:r>
        <w:rPr>
          <w:color w:val="363B3A"/>
          <w:spacing w:val="-13"/>
          <w:w w:val="105"/>
        </w:rPr>
        <w:t xml:space="preserve"> </w:t>
      </w:r>
      <w:proofErr w:type="spellStart"/>
      <w:r>
        <w:rPr>
          <w:color w:val="363B3A"/>
          <w:w w:val="105"/>
        </w:rPr>
        <w:t>bu</w:t>
      </w:r>
      <w:proofErr w:type="spellEnd"/>
      <w:r>
        <w:rPr>
          <w:color w:val="363B3A"/>
          <w:spacing w:val="-30"/>
          <w:w w:val="105"/>
        </w:rPr>
        <w:t xml:space="preserve"> </w:t>
      </w:r>
      <w:proofErr w:type="spellStart"/>
      <w:r>
        <w:rPr>
          <w:color w:val="363B3A"/>
          <w:w w:val="105"/>
        </w:rPr>
        <w:t>konudaki</w:t>
      </w:r>
      <w:proofErr w:type="spellEnd"/>
      <w:r>
        <w:rPr>
          <w:color w:val="363B3A"/>
          <w:spacing w:val="-13"/>
          <w:w w:val="105"/>
        </w:rPr>
        <w:t xml:space="preserve"> </w:t>
      </w:r>
      <w:proofErr w:type="spellStart"/>
      <w:r>
        <w:rPr>
          <w:color w:val="363B3A"/>
          <w:w w:val="105"/>
        </w:rPr>
        <w:t>teklifi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üzerine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genel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kurulca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kararlaştırılır</w:t>
      </w:r>
      <w:proofErr w:type="spellEnd"/>
      <w:r>
        <w:rPr>
          <w:color w:val="363B3A"/>
          <w:w w:val="105"/>
        </w:rPr>
        <w:t xml:space="preserve">. Bu </w:t>
      </w:r>
      <w:proofErr w:type="spellStart"/>
      <w:r>
        <w:rPr>
          <w:color w:val="363B3A"/>
          <w:w w:val="105"/>
        </w:rPr>
        <w:t>esas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sözleşme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hükümlerine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göre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genel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kurul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tarafından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verilen</w:t>
      </w:r>
      <w:proofErr w:type="spellEnd"/>
      <w:r>
        <w:rPr>
          <w:color w:val="363B3A"/>
          <w:spacing w:val="-7"/>
          <w:w w:val="105"/>
        </w:rPr>
        <w:t xml:space="preserve"> </w:t>
      </w:r>
      <w:proofErr w:type="spellStart"/>
      <w:r>
        <w:rPr>
          <w:color w:val="363B3A"/>
          <w:w w:val="105"/>
        </w:rPr>
        <w:t>kar</w:t>
      </w:r>
      <w:proofErr w:type="spellEnd"/>
      <w:r>
        <w:rPr>
          <w:color w:val="363B3A"/>
          <w:spacing w:val="-25"/>
          <w:w w:val="105"/>
        </w:rPr>
        <w:t xml:space="preserve"> </w:t>
      </w:r>
      <w:proofErr w:type="spellStart"/>
      <w:r>
        <w:rPr>
          <w:color w:val="363B3A"/>
          <w:w w:val="105"/>
        </w:rPr>
        <w:t>dağıtım</w:t>
      </w:r>
      <w:proofErr w:type="spellEnd"/>
      <w:r>
        <w:rPr>
          <w:color w:val="363B3A"/>
          <w:w w:val="105"/>
        </w:rPr>
        <w:t xml:space="preserve"> </w:t>
      </w:r>
      <w:proofErr w:type="spellStart"/>
      <w:r>
        <w:rPr>
          <w:color w:val="363B3A"/>
          <w:w w:val="105"/>
        </w:rPr>
        <w:t>karan</w:t>
      </w:r>
      <w:proofErr w:type="spellEnd"/>
      <w:r>
        <w:rPr>
          <w:color w:val="363B3A"/>
          <w:spacing w:val="-15"/>
          <w:w w:val="105"/>
        </w:rPr>
        <w:t xml:space="preserve"> </w:t>
      </w:r>
      <w:proofErr w:type="spellStart"/>
      <w:r>
        <w:rPr>
          <w:color w:val="363B3A"/>
          <w:w w:val="105"/>
        </w:rPr>
        <w:t>geri</w:t>
      </w:r>
      <w:proofErr w:type="spellEnd"/>
      <w:r>
        <w:rPr>
          <w:color w:val="363B3A"/>
          <w:spacing w:val="-18"/>
          <w:w w:val="105"/>
        </w:rPr>
        <w:t xml:space="preserve"> </w:t>
      </w:r>
      <w:proofErr w:type="spellStart"/>
      <w:r>
        <w:rPr>
          <w:color w:val="363B3A"/>
          <w:w w:val="105"/>
        </w:rPr>
        <w:t>alınamaz</w:t>
      </w:r>
      <w:proofErr w:type="spellEnd"/>
      <w:r>
        <w:rPr>
          <w:color w:val="363B3A"/>
          <w:w w:val="105"/>
        </w:rPr>
        <w:t>".</w:t>
      </w:r>
    </w:p>
    <w:p w14:paraId="5CF257CC" w14:textId="77777777" w:rsidR="00B566ED" w:rsidRDefault="00B566ED">
      <w:pPr>
        <w:pStyle w:val="GvdeMetni"/>
        <w:spacing w:before="8"/>
        <w:jc w:val="left"/>
        <w:rPr>
          <w:sz w:val="24"/>
        </w:rPr>
      </w:pPr>
    </w:p>
    <w:p w14:paraId="39351718" w14:textId="37C2DE16" w:rsidR="00B566ED" w:rsidRPr="00FD2DE3" w:rsidRDefault="00FD2DE3" w:rsidP="00FD2DE3">
      <w:pPr>
        <w:pStyle w:val="GvdeMetni"/>
        <w:ind w:left="1517"/>
        <w:jc w:val="left"/>
        <w:rPr>
          <w:color w:val="363B3A"/>
          <w:w w:val="105"/>
        </w:rPr>
        <w:sectPr w:rsidR="00B566ED" w:rsidRPr="00FD2DE3">
          <w:pgSz w:w="11920" w:h="16840"/>
          <w:pgMar w:top="1260" w:right="60" w:bottom="0" w:left="60" w:header="708" w:footer="708" w:gutter="0"/>
          <w:cols w:space="708"/>
        </w:sectPr>
      </w:pPr>
      <w:proofErr w:type="spellStart"/>
      <w:r w:rsidRPr="00FD2DE3">
        <w:rPr>
          <w:color w:val="363B3A"/>
          <w:w w:val="105"/>
        </w:rPr>
        <w:t>İş</w:t>
      </w:r>
      <w:proofErr w:type="spellEnd"/>
      <w:r w:rsidRPr="00FD2DE3">
        <w:rPr>
          <w:color w:val="363B3A"/>
          <w:w w:val="105"/>
        </w:rPr>
        <w:t xml:space="preserve"> </w:t>
      </w:r>
      <w:proofErr w:type="spellStart"/>
      <w:r w:rsidRPr="00FD2DE3">
        <w:rPr>
          <w:color w:val="363B3A"/>
          <w:w w:val="105"/>
        </w:rPr>
        <w:t>bu</w:t>
      </w:r>
      <w:proofErr w:type="spellEnd"/>
      <w:r w:rsidRPr="00FD2DE3">
        <w:rPr>
          <w:color w:val="363B3A"/>
          <w:w w:val="105"/>
        </w:rPr>
        <w:t xml:space="preserve"> Ana </w:t>
      </w:r>
      <w:proofErr w:type="spellStart"/>
      <w:r w:rsidRPr="00FD2DE3">
        <w:rPr>
          <w:color w:val="363B3A"/>
          <w:w w:val="105"/>
        </w:rPr>
        <w:t>Sözleşme</w:t>
      </w:r>
      <w:proofErr w:type="spellEnd"/>
      <w:r w:rsidRPr="00FD2DE3">
        <w:rPr>
          <w:color w:val="363B3A"/>
          <w:w w:val="105"/>
        </w:rPr>
        <w:t xml:space="preserve"> </w:t>
      </w:r>
      <w:proofErr w:type="spellStart"/>
      <w:r w:rsidRPr="00FD2DE3">
        <w:rPr>
          <w:color w:val="363B3A"/>
          <w:w w:val="105"/>
        </w:rPr>
        <w:t>hükümlerine</w:t>
      </w:r>
      <w:proofErr w:type="spellEnd"/>
      <w:r w:rsidRPr="00FD2DE3">
        <w:rPr>
          <w:color w:val="363B3A"/>
          <w:w w:val="105"/>
        </w:rPr>
        <w:t xml:space="preserve"> </w:t>
      </w:r>
      <w:proofErr w:type="spellStart"/>
      <w:r w:rsidRPr="00FD2DE3">
        <w:rPr>
          <w:color w:val="363B3A"/>
          <w:w w:val="105"/>
        </w:rPr>
        <w:t>göre</w:t>
      </w:r>
      <w:proofErr w:type="spellEnd"/>
      <w:r w:rsidRPr="00FD2DE3">
        <w:rPr>
          <w:color w:val="363B3A"/>
          <w:w w:val="105"/>
        </w:rPr>
        <w:t xml:space="preserve">  </w:t>
      </w:r>
      <w:proofErr w:type="spellStart"/>
      <w:r w:rsidRPr="00FD2DE3">
        <w:rPr>
          <w:color w:val="363B3A"/>
          <w:w w:val="105"/>
        </w:rPr>
        <w:t>kar</w:t>
      </w:r>
      <w:proofErr w:type="spellEnd"/>
      <w:r w:rsidRPr="00FD2DE3">
        <w:rPr>
          <w:color w:val="363B3A"/>
          <w:w w:val="105"/>
        </w:rPr>
        <w:t xml:space="preserve"> </w:t>
      </w:r>
      <w:proofErr w:type="spellStart"/>
      <w:r w:rsidRPr="00FD2DE3">
        <w:rPr>
          <w:color w:val="363B3A"/>
          <w:w w:val="105"/>
        </w:rPr>
        <w:t>Dağıtım</w:t>
      </w:r>
      <w:proofErr w:type="spellEnd"/>
      <w:r w:rsidRPr="00FD2DE3">
        <w:rPr>
          <w:color w:val="363B3A"/>
          <w:w w:val="105"/>
        </w:rPr>
        <w:t xml:space="preserve"> </w:t>
      </w:r>
      <w:proofErr w:type="spellStart"/>
      <w:r w:rsidRPr="00FD2DE3">
        <w:rPr>
          <w:color w:val="363B3A"/>
          <w:w w:val="105"/>
        </w:rPr>
        <w:t>esasları</w:t>
      </w:r>
      <w:proofErr w:type="spellEnd"/>
      <w:r w:rsidRPr="00FD2DE3">
        <w:rPr>
          <w:color w:val="363B3A"/>
          <w:w w:val="105"/>
        </w:rPr>
        <w:t xml:space="preserve"> </w:t>
      </w:r>
      <w:proofErr w:type="spellStart"/>
      <w:r w:rsidRPr="00FD2DE3">
        <w:rPr>
          <w:color w:val="363B3A"/>
          <w:w w:val="105"/>
        </w:rPr>
        <w:t>uygulanır</w:t>
      </w:r>
      <w:proofErr w:type="spellEnd"/>
    </w:p>
    <w:p w14:paraId="44C3D44D" w14:textId="77777777" w:rsidR="00B566ED" w:rsidRDefault="00775A2E">
      <w:pPr>
        <w:pStyle w:val="GvdeMetni"/>
        <w:spacing w:before="68"/>
        <w:ind w:left="1469"/>
      </w:pPr>
      <w:r>
        <w:lastRenderedPageBreak/>
        <w:pict w14:anchorId="56ECB0A0">
          <v:line id="_x0000_s1026" style="position:absolute;left:0;text-align:left;z-index:1144;mso-position-horizontal-relative:page;mso-position-vertical-relative:page" from="9pt,558.65pt" to="9pt,452.1pt" strokecolor="#d4d4d4" strokeweight=".25394mm">
            <w10:wrap anchorx="page" anchory="page"/>
          </v:line>
        </w:pict>
      </w:r>
      <w:r w:rsidR="00FD2DE3">
        <w:rPr>
          <w:color w:val="363B38"/>
          <w:w w:val="110"/>
        </w:rPr>
        <w:t xml:space="preserve">5.    </w:t>
      </w:r>
      <w:proofErr w:type="spellStart"/>
      <w:r w:rsidR="00FD2DE3">
        <w:rPr>
          <w:color w:val="363B38"/>
          <w:w w:val="110"/>
        </w:rPr>
        <w:t>Kar</w:t>
      </w:r>
      <w:proofErr w:type="spellEnd"/>
      <w:r w:rsidR="00FD2DE3">
        <w:rPr>
          <w:color w:val="363B38"/>
          <w:w w:val="110"/>
        </w:rPr>
        <w:t xml:space="preserve"> </w:t>
      </w:r>
      <w:proofErr w:type="spellStart"/>
      <w:r w:rsidR="00FD2DE3">
        <w:rPr>
          <w:color w:val="363B38"/>
          <w:w w:val="110"/>
        </w:rPr>
        <w:t>Payı</w:t>
      </w:r>
      <w:proofErr w:type="spellEnd"/>
      <w:r w:rsidR="00FD2DE3">
        <w:rPr>
          <w:color w:val="363B38"/>
          <w:w w:val="110"/>
        </w:rPr>
        <w:t xml:space="preserve">  </w:t>
      </w:r>
      <w:proofErr w:type="spellStart"/>
      <w:r w:rsidR="00FD2DE3">
        <w:rPr>
          <w:color w:val="363B38"/>
          <w:w w:val="110"/>
        </w:rPr>
        <w:t>Avansı</w:t>
      </w:r>
      <w:proofErr w:type="spellEnd"/>
      <w:r w:rsidR="00FD2DE3">
        <w:rPr>
          <w:color w:val="363B38"/>
          <w:w w:val="110"/>
        </w:rPr>
        <w:t xml:space="preserve"> </w:t>
      </w:r>
      <w:proofErr w:type="spellStart"/>
      <w:r w:rsidR="00FD2DE3">
        <w:rPr>
          <w:color w:val="363B38"/>
          <w:w w:val="110"/>
        </w:rPr>
        <w:t>Dağıtımı</w:t>
      </w:r>
      <w:proofErr w:type="spellEnd"/>
      <w:r w:rsidR="00FD2DE3">
        <w:rPr>
          <w:color w:val="363B38"/>
          <w:w w:val="110"/>
        </w:rPr>
        <w:t xml:space="preserve"> </w:t>
      </w:r>
      <w:proofErr w:type="spellStart"/>
      <w:r w:rsidR="00FD2DE3">
        <w:rPr>
          <w:color w:val="363B38"/>
          <w:w w:val="110"/>
        </w:rPr>
        <w:t>Esasları</w:t>
      </w:r>
      <w:proofErr w:type="spellEnd"/>
    </w:p>
    <w:p w14:paraId="27B46CFC" w14:textId="77777777" w:rsidR="00B566ED" w:rsidRDefault="00B566ED">
      <w:pPr>
        <w:pStyle w:val="GvdeMetni"/>
        <w:spacing w:before="9"/>
        <w:jc w:val="left"/>
        <w:rPr>
          <w:sz w:val="25"/>
        </w:rPr>
      </w:pPr>
    </w:p>
    <w:p w14:paraId="4FC5BF4F" w14:textId="673CCEE3" w:rsidR="00B566ED" w:rsidRDefault="00FD2DE3">
      <w:pPr>
        <w:pStyle w:val="GvdeMetni"/>
        <w:spacing w:after="7" w:line="247" w:lineRule="auto"/>
        <w:ind w:left="1472" w:right="812" w:hanging="7"/>
      </w:pPr>
      <w:proofErr w:type="spellStart"/>
      <w:r>
        <w:rPr>
          <w:color w:val="363B38"/>
          <w:w w:val="105"/>
        </w:rPr>
        <w:t>Şirket</w:t>
      </w:r>
      <w:proofErr w:type="spellEnd"/>
      <w:r>
        <w:rPr>
          <w:color w:val="363B38"/>
          <w:w w:val="105"/>
        </w:rPr>
        <w:t xml:space="preserve"> Ana </w:t>
      </w:r>
      <w:proofErr w:type="spellStart"/>
      <w:r>
        <w:rPr>
          <w:color w:val="363B38"/>
          <w:w w:val="105"/>
        </w:rPr>
        <w:t>Sözleşmesi'nin</w:t>
      </w:r>
      <w:proofErr w:type="spellEnd"/>
      <w:r>
        <w:rPr>
          <w:color w:val="363B38"/>
          <w:w w:val="105"/>
        </w:rPr>
        <w:t xml:space="preserve"> 13. </w:t>
      </w:r>
      <w:proofErr w:type="spellStart"/>
      <w:r>
        <w:rPr>
          <w:color w:val="363B38"/>
          <w:w w:val="105"/>
        </w:rPr>
        <w:t>maddesine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göre</w:t>
      </w:r>
      <w:proofErr w:type="spellEnd"/>
      <w:r>
        <w:rPr>
          <w:color w:val="363B38"/>
          <w:w w:val="105"/>
        </w:rPr>
        <w:t xml:space="preserve">, " </w:t>
      </w:r>
      <w:proofErr w:type="spellStart"/>
      <w:r>
        <w:rPr>
          <w:color w:val="363B38"/>
          <w:w w:val="105"/>
        </w:rPr>
        <w:t>Yönetim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Kurulu</w:t>
      </w:r>
      <w:proofErr w:type="spellEnd"/>
      <w:r>
        <w:rPr>
          <w:color w:val="363B38"/>
          <w:w w:val="105"/>
        </w:rPr>
        <w:t xml:space="preserve">, </w:t>
      </w:r>
      <w:proofErr w:type="spellStart"/>
      <w:r>
        <w:rPr>
          <w:color w:val="363B38"/>
          <w:w w:val="105"/>
        </w:rPr>
        <w:t>Genel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Kurul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tarafından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yetkilendirilmiş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olmak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ve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Sermaye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Piyasası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Kanunu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ile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bu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konudaki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Sermaye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Piyasası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Mevzuatına</w:t>
      </w:r>
      <w:proofErr w:type="spellEnd"/>
      <w:r>
        <w:rPr>
          <w:color w:val="363B38"/>
          <w:spacing w:val="-2"/>
          <w:w w:val="105"/>
        </w:rPr>
        <w:t xml:space="preserve"> </w:t>
      </w:r>
      <w:proofErr w:type="spellStart"/>
      <w:r>
        <w:rPr>
          <w:color w:val="363B38"/>
          <w:w w:val="105"/>
        </w:rPr>
        <w:t>uymak</w:t>
      </w:r>
      <w:proofErr w:type="spellEnd"/>
      <w:r>
        <w:rPr>
          <w:color w:val="363B38"/>
          <w:spacing w:val="-19"/>
          <w:w w:val="105"/>
        </w:rPr>
        <w:t xml:space="preserve"> </w:t>
      </w:r>
      <w:proofErr w:type="spellStart"/>
      <w:r>
        <w:rPr>
          <w:color w:val="363B38"/>
          <w:w w:val="105"/>
        </w:rPr>
        <w:t>koşuluyla</w:t>
      </w:r>
      <w:proofErr w:type="spellEnd"/>
      <w:r>
        <w:rPr>
          <w:color w:val="363B38"/>
          <w:spacing w:val="-18"/>
          <w:w w:val="105"/>
        </w:rPr>
        <w:t xml:space="preserve"> </w:t>
      </w:r>
      <w:proofErr w:type="spellStart"/>
      <w:r>
        <w:rPr>
          <w:color w:val="363B38"/>
          <w:w w:val="105"/>
        </w:rPr>
        <w:t>kar</w:t>
      </w:r>
      <w:proofErr w:type="spellEnd"/>
      <w:r>
        <w:rPr>
          <w:color w:val="363B38"/>
          <w:spacing w:val="-22"/>
          <w:w w:val="105"/>
        </w:rPr>
        <w:t xml:space="preserve"> </w:t>
      </w:r>
      <w:proofErr w:type="spellStart"/>
      <w:r>
        <w:rPr>
          <w:color w:val="363B38"/>
          <w:w w:val="105"/>
        </w:rPr>
        <w:t>payı</w:t>
      </w:r>
      <w:proofErr w:type="spellEnd"/>
      <w:r>
        <w:rPr>
          <w:color w:val="363B38"/>
          <w:spacing w:val="-23"/>
          <w:w w:val="105"/>
        </w:rPr>
        <w:t xml:space="preserve"> </w:t>
      </w:r>
      <w:proofErr w:type="spellStart"/>
      <w:r>
        <w:rPr>
          <w:color w:val="363B38"/>
          <w:w w:val="105"/>
        </w:rPr>
        <w:t>avansı</w:t>
      </w:r>
      <w:proofErr w:type="spellEnd"/>
      <w:r>
        <w:rPr>
          <w:color w:val="363B38"/>
          <w:spacing w:val="-13"/>
          <w:w w:val="105"/>
        </w:rPr>
        <w:t xml:space="preserve"> </w:t>
      </w:r>
      <w:proofErr w:type="spellStart"/>
      <w:r>
        <w:rPr>
          <w:color w:val="363B38"/>
          <w:w w:val="105"/>
        </w:rPr>
        <w:t>verilmesine</w:t>
      </w:r>
      <w:proofErr w:type="spellEnd"/>
      <w:r>
        <w:rPr>
          <w:color w:val="363B38"/>
          <w:spacing w:val="-15"/>
          <w:w w:val="105"/>
        </w:rPr>
        <w:t xml:space="preserve"> </w:t>
      </w:r>
      <w:proofErr w:type="spellStart"/>
      <w:r>
        <w:rPr>
          <w:color w:val="363B38"/>
          <w:w w:val="105"/>
        </w:rPr>
        <w:t>karar</w:t>
      </w:r>
      <w:proofErr w:type="spellEnd"/>
      <w:r>
        <w:rPr>
          <w:color w:val="363B38"/>
          <w:spacing w:val="-22"/>
          <w:w w:val="105"/>
        </w:rPr>
        <w:t xml:space="preserve"> </w:t>
      </w:r>
      <w:proofErr w:type="spellStart"/>
      <w:r>
        <w:rPr>
          <w:color w:val="363B38"/>
          <w:w w:val="105"/>
        </w:rPr>
        <w:t>verebilir</w:t>
      </w:r>
      <w:proofErr w:type="spellEnd"/>
      <w:r>
        <w:rPr>
          <w:color w:val="363B38"/>
          <w:w w:val="105"/>
        </w:rPr>
        <w:t>.</w:t>
      </w:r>
      <w:r>
        <w:rPr>
          <w:color w:val="363B38"/>
          <w:spacing w:val="-24"/>
          <w:w w:val="105"/>
        </w:rPr>
        <w:t xml:space="preserve"> </w:t>
      </w:r>
      <w:proofErr w:type="spellStart"/>
      <w:r>
        <w:rPr>
          <w:color w:val="363B38"/>
          <w:w w:val="105"/>
        </w:rPr>
        <w:t>Bir</w:t>
      </w:r>
      <w:proofErr w:type="spellEnd"/>
      <w:r>
        <w:rPr>
          <w:color w:val="363B38"/>
          <w:spacing w:val="-30"/>
          <w:w w:val="105"/>
        </w:rPr>
        <w:t xml:space="preserve"> </w:t>
      </w:r>
      <w:proofErr w:type="spellStart"/>
      <w:r>
        <w:rPr>
          <w:color w:val="363B38"/>
          <w:w w:val="105"/>
        </w:rPr>
        <w:t>faaliyet</w:t>
      </w:r>
      <w:proofErr w:type="spellEnd"/>
      <w:r>
        <w:rPr>
          <w:color w:val="363B38"/>
          <w:spacing w:val="-20"/>
          <w:w w:val="105"/>
        </w:rPr>
        <w:t xml:space="preserve"> </w:t>
      </w:r>
      <w:proofErr w:type="spellStart"/>
      <w:r>
        <w:rPr>
          <w:color w:val="363B38"/>
          <w:w w:val="105"/>
        </w:rPr>
        <w:t>döneminde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verilecek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toplam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kar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payı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avansı</w:t>
      </w:r>
      <w:proofErr w:type="spellEnd"/>
      <w:r>
        <w:rPr>
          <w:color w:val="363B38"/>
          <w:w w:val="105"/>
        </w:rPr>
        <w:t xml:space="preserve">, </w:t>
      </w:r>
      <w:proofErr w:type="spellStart"/>
      <w:r>
        <w:rPr>
          <w:color w:val="363B38"/>
          <w:w w:val="105"/>
        </w:rPr>
        <w:t>bir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önceki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yıla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ait</w:t>
      </w:r>
      <w:proofErr w:type="spellEnd"/>
      <w:r>
        <w:rPr>
          <w:color w:val="363B38"/>
          <w:w w:val="105"/>
        </w:rPr>
        <w:t xml:space="preserve"> net </w:t>
      </w:r>
      <w:proofErr w:type="spellStart"/>
      <w:r>
        <w:rPr>
          <w:color w:val="363B38"/>
          <w:w w:val="105"/>
        </w:rPr>
        <w:t>dönem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kannın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yarısından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ve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ilgili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ara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dönem</w:t>
      </w:r>
      <w:proofErr w:type="spellEnd"/>
      <w:r>
        <w:rPr>
          <w:color w:val="363B38"/>
          <w:spacing w:val="-27"/>
          <w:w w:val="105"/>
        </w:rPr>
        <w:t xml:space="preserve"> </w:t>
      </w:r>
      <w:proofErr w:type="spellStart"/>
      <w:r>
        <w:rPr>
          <w:color w:val="363B38"/>
          <w:w w:val="105"/>
        </w:rPr>
        <w:t>finansal</w:t>
      </w:r>
      <w:proofErr w:type="spellEnd"/>
      <w:r>
        <w:rPr>
          <w:color w:val="363B38"/>
          <w:spacing w:val="-14"/>
          <w:w w:val="105"/>
        </w:rPr>
        <w:t xml:space="preserve"> </w:t>
      </w:r>
      <w:proofErr w:type="spellStart"/>
      <w:r>
        <w:rPr>
          <w:color w:val="363B38"/>
          <w:w w:val="105"/>
        </w:rPr>
        <w:t>tablolarında</w:t>
      </w:r>
      <w:proofErr w:type="spellEnd"/>
      <w:r>
        <w:rPr>
          <w:color w:val="363B38"/>
          <w:spacing w:val="8"/>
          <w:w w:val="105"/>
        </w:rPr>
        <w:t xml:space="preserve"> </w:t>
      </w:r>
      <w:proofErr w:type="spellStart"/>
      <w:r>
        <w:rPr>
          <w:color w:val="363B38"/>
          <w:w w:val="105"/>
        </w:rPr>
        <w:t>yer</w:t>
      </w:r>
      <w:proofErr w:type="spellEnd"/>
      <w:r>
        <w:rPr>
          <w:color w:val="363B38"/>
          <w:spacing w:val="-30"/>
          <w:w w:val="105"/>
        </w:rPr>
        <w:t xml:space="preserve"> </w:t>
      </w:r>
      <w:proofErr w:type="spellStart"/>
      <w:r>
        <w:rPr>
          <w:color w:val="363B38"/>
          <w:w w:val="105"/>
        </w:rPr>
        <w:t>alan</w:t>
      </w:r>
      <w:proofErr w:type="spellEnd"/>
      <w:r>
        <w:rPr>
          <w:color w:val="363B38"/>
          <w:spacing w:val="-20"/>
          <w:w w:val="105"/>
        </w:rPr>
        <w:t xml:space="preserve"> </w:t>
      </w:r>
      <w:r>
        <w:rPr>
          <w:color w:val="363B38"/>
          <w:w w:val="105"/>
        </w:rPr>
        <w:t>net</w:t>
      </w:r>
      <w:r>
        <w:rPr>
          <w:color w:val="363B38"/>
          <w:spacing w:val="-31"/>
          <w:w w:val="105"/>
        </w:rPr>
        <w:t xml:space="preserve"> </w:t>
      </w:r>
      <w:proofErr w:type="spellStart"/>
      <w:r>
        <w:rPr>
          <w:color w:val="363B38"/>
          <w:w w:val="105"/>
        </w:rPr>
        <w:t>dönem</w:t>
      </w:r>
      <w:proofErr w:type="spellEnd"/>
      <w:r>
        <w:rPr>
          <w:color w:val="363B38"/>
          <w:spacing w:val="-23"/>
          <w:w w:val="105"/>
        </w:rPr>
        <w:t xml:space="preserve"> </w:t>
      </w:r>
      <w:proofErr w:type="spellStart"/>
      <w:r>
        <w:rPr>
          <w:color w:val="363B38"/>
          <w:w w:val="105"/>
        </w:rPr>
        <w:t>karı</w:t>
      </w:r>
      <w:proofErr w:type="spellEnd"/>
      <w:r>
        <w:rPr>
          <w:color w:val="363B38"/>
          <w:spacing w:val="-19"/>
          <w:w w:val="105"/>
        </w:rPr>
        <w:t xml:space="preserve"> </w:t>
      </w:r>
      <w:proofErr w:type="spellStart"/>
      <w:r>
        <w:rPr>
          <w:color w:val="363B38"/>
          <w:w w:val="105"/>
        </w:rPr>
        <w:t>hariç</w:t>
      </w:r>
      <w:proofErr w:type="spellEnd"/>
      <w:r>
        <w:rPr>
          <w:color w:val="363B38"/>
          <w:w w:val="105"/>
        </w:rPr>
        <w:t>,</w:t>
      </w:r>
      <w:r>
        <w:rPr>
          <w:color w:val="363B38"/>
          <w:spacing w:val="-23"/>
          <w:w w:val="105"/>
        </w:rPr>
        <w:t xml:space="preserve"> </w:t>
      </w:r>
      <w:proofErr w:type="spellStart"/>
      <w:r>
        <w:rPr>
          <w:color w:val="363B38"/>
          <w:w w:val="105"/>
        </w:rPr>
        <w:t>kar</w:t>
      </w:r>
      <w:proofErr w:type="spellEnd"/>
      <w:r>
        <w:rPr>
          <w:color w:val="363B38"/>
          <w:spacing w:val="-35"/>
          <w:w w:val="105"/>
        </w:rPr>
        <w:t xml:space="preserve"> </w:t>
      </w:r>
      <w:proofErr w:type="spellStart"/>
      <w:r>
        <w:rPr>
          <w:color w:val="363B38"/>
          <w:w w:val="105"/>
        </w:rPr>
        <w:t>dağıtımına</w:t>
      </w:r>
      <w:proofErr w:type="spellEnd"/>
      <w:r>
        <w:rPr>
          <w:color w:val="363B38"/>
          <w:spacing w:val="-14"/>
          <w:w w:val="105"/>
        </w:rPr>
        <w:t xml:space="preserve"> </w:t>
      </w:r>
      <w:proofErr w:type="spellStart"/>
      <w:r>
        <w:rPr>
          <w:color w:val="363B38"/>
          <w:w w:val="105"/>
        </w:rPr>
        <w:t>konu</w:t>
      </w:r>
      <w:proofErr w:type="spellEnd"/>
      <w:r>
        <w:rPr>
          <w:color w:val="363B38"/>
          <w:spacing w:val="-31"/>
          <w:w w:val="105"/>
        </w:rPr>
        <w:t xml:space="preserve"> </w:t>
      </w:r>
      <w:proofErr w:type="spellStart"/>
      <w:r>
        <w:rPr>
          <w:color w:val="363B38"/>
          <w:w w:val="105"/>
        </w:rPr>
        <w:t>edilebilecek</w:t>
      </w:r>
      <w:proofErr w:type="spellEnd"/>
      <w:r>
        <w:rPr>
          <w:color w:val="363B38"/>
          <w:spacing w:val="-20"/>
          <w:w w:val="105"/>
        </w:rPr>
        <w:t xml:space="preserve"> </w:t>
      </w:r>
      <w:proofErr w:type="spellStart"/>
      <w:r>
        <w:rPr>
          <w:color w:val="363B38"/>
          <w:w w:val="105"/>
        </w:rPr>
        <w:t>diğer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kaynaklardan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düşük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olanını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aşmamak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kaydıyla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belirlenir</w:t>
      </w:r>
      <w:proofErr w:type="spellEnd"/>
      <w:r>
        <w:rPr>
          <w:color w:val="363B38"/>
          <w:w w:val="105"/>
        </w:rPr>
        <w:t xml:space="preserve">. </w:t>
      </w:r>
      <w:proofErr w:type="spellStart"/>
      <w:r>
        <w:rPr>
          <w:color w:val="363B38"/>
          <w:w w:val="105"/>
        </w:rPr>
        <w:t>Yönetim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kurulu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önceki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dönemde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ödenen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kar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payı</w:t>
      </w:r>
      <w:proofErr w:type="spellEnd"/>
      <w:r>
        <w:rPr>
          <w:color w:val="363B38"/>
          <w:w w:val="105"/>
        </w:rPr>
        <w:t xml:space="preserve"> avans1an </w:t>
      </w:r>
      <w:proofErr w:type="spellStart"/>
      <w:r>
        <w:rPr>
          <w:color w:val="363B38"/>
          <w:w w:val="105"/>
        </w:rPr>
        <w:t>mahsup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edilmeden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kar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payı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avansı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verilmesine</w:t>
      </w:r>
      <w:proofErr w:type="spellEnd"/>
      <w:r>
        <w:rPr>
          <w:color w:val="363B38"/>
          <w:w w:val="105"/>
        </w:rPr>
        <w:t xml:space="preserve">, </w:t>
      </w:r>
      <w:proofErr w:type="spellStart"/>
      <w:r>
        <w:rPr>
          <w:color w:val="363B38"/>
          <w:w w:val="105"/>
        </w:rPr>
        <w:t>dağıtılmasına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karar</w:t>
      </w:r>
      <w:proofErr w:type="spellEnd"/>
      <w:r>
        <w:rPr>
          <w:color w:val="363B38"/>
          <w:w w:val="105"/>
        </w:rPr>
        <w:t xml:space="preserve"> </w:t>
      </w:r>
      <w:proofErr w:type="spellStart"/>
      <w:r>
        <w:rPr>
          <w:color w:val="363B38"/>
          <w:w w:val="105"/>
        </w:rPr>
        <w:t>veremez</w:t>
      </w:r>
      <w:proofErr w:type="spellEnd"/>
      <w:r>
        <w:rPr>
          <w:color w:val="363B38"/>
          <w:w w:val="105"/>
        </w:rPr>
        <w:t>."</w:t>
      </w:r>
    </w:p>
    <w:p w14:paraId="704929A4" w14:textId="347D79C5" w:rsidR="00B566ED" w:rsidRDefault="00B566ED">
      <w:pPr>
        <w:pStyle w:val="GvdeMetni"/>
        <w:ind w:left="3756"/>
        <w:jc w:val="left"/>
        <w:rPr>
          <w:sz w:val="20"/>
        </w:rPr>
      </w:pPr>
    </w:p>
    <w:sectPr w:rsidR="00B566ED">
      <w:pgSz w:w="11920" w:h="16840"/>
      <w:pgMar w:top="1300" w:right="40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D06DC"/>
    <w:multiLevelType w:val="hybridMultilevel"/>
    <w:tmpl w:val="8C0409B6"/>
    <w:lvl w:ilvl="0" w:tplc="CF8A9B30">
      <w:start w:val="1"/>
      <w:numFmt w:val="decimal"/>
      <w:lvlText w:val="%1."/>
      <w:lvlJc w:val="left"/>
      <w:pPr>
        <w:ind w:left="1389" w:hanging="372"/>
        <w:jc w:val="right"/>
      </w:pPr>
      <w:rPr>
        <w:rFonts w:hint="default"/>
        <w:w w:val="104"/>
      </w:rPr>
    </w:lvl>
    <w:lvl w:ilvl="1" w:tplc="0E621E4A">
      <w:numFmt w:val="bullet"/>
      <w:lvlText w:val="•"/>
      <w:lvlJc w:val="left"/>
      <w:pPr>
        <w:ind w:left="2322" w:hanging="372"/>
      </w:pPr>
      <w:rPr>
        <w:rFonts w:hint="default"/>
      </w:rPr>
    </w:lvl>
    <w:lvl w:ilvl="2" w:tplc="6C04563E">
      <w:numFmt w:val="bullet"/>
      <w:lvlText w:val="•"/>
      <w:lvlJc w:val="left"/>
      <w:pPr>
        <w:ind w:left="3264" w:hanging="372"/>
      </w:pPr>
      <w:rPr>
        <w:rFonts w:hint="default"/>
      </w:rPr>
    </w:lvl>
    <w:lvl w:ilvl="3" w:tplc="04F6CBC4">
      <w:numFmt w:val="bullet"/>
      <w:lvlText w:val="•"/>
      <w:lvlJc w:val="left"/>
      <w:pPr>
        <w:ind w:left="4206" w:hanging="372"/>
      </w:pPr>
      <w:rPr>
        <w:rFonts w:hint="default"/>
      </w:rPr>
    </w:lvl>
    <w:lvl w:ilvl="4" w:tplc="C2D05678">
      <w:numFmt w:val="bullet"/>
      <w:lvlText w:val="•"/>
      <w:lvlJc w:val="left"/>
      <w:pPr>
        <w:ind w:left="5148" w:hanging="372"/>
      </w:pPr>
      <w:rPr>
        <w:rFonts w:hint="default"/>
      </w:rPr>
    </w:lvl>
    <w:lvl w:ilvl="5" w:tplc="BB5C60DA">
      <w:numFmt w:val="bullet"/>
      <w:lvlText w:val="•"/>
      <w:lvlJc w:val="left"/>
      <w:pPr>
        <w:ind w:left="6090" w:hanging="372"/>
      </w:pPr>
      <w:rPr>
        <w:rFonts w:hint="default"/>
      </w:rPr>
    </w:lvl>
    <w:lvl w:ilvl="6" w:tplc="06728090">
      <w:numFmt w:val="bullet"/>
      <w:lvlText w:val="•"/>
      <w:lvlJc w:val="left"/>
      <w:pPr>
        <w:ind w:left="7032" w:hanging="372"/>
      </w:pPr>
      <w:rPr>
        <w:rFonts w:hint="default"/>
      </w:rPr>
    </w:lvl>
    <w:lvl w:ilvl="7" w:tplc="74346448">
      <w:numFmt w:val="bullet"/>
      <w:lvlText w:val="•"/>
      <w:lvlJc w:val="left"/>
      <w:pPr>
        <w:ind w:left="7974" w:hanging="372"/>
      </w:pPr>
      <w:rPr>
        <w:rFonts w:hint="default"/>
      </w:rPr>
    </w:lvl>
    <w:lvl w:ilvl="8" w:tplc="7ED646C2">
      <w:numFmt w:val="bullet"/>
      <w:lvlText w:val="•"/>
      <w:lvlJc w:val="left"/>
      <w:pPr>
        <w:ind w:left="8916" w:hanging="3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566ED"/>
    <w:rsid w:val="00775A2E"/>
    <w:rsid w:val="00B566ED"/>
    <w:rsid w:val="00F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3169B6"/>
  <w15:docId w15:val="{E1A4B1D2-58FD-4A1D-95D7-1618C63E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648"/>
      <w:jc w:val="both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both"/>
    </w:pPr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ind w:left="1389" w:hanging="3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Karakuş</dc:creator>
  <cp:lastModifiedBy>yakup karakus</cp:lastModifiedBy>
  <cp:revision>3</cp:revision>
  <cp:lastPrinted>2022-03-24T18:38:00Z</cp:lastPrinted>
  <dcterms:created xsi:type="dcterms:W3CDTF">2022-03-24T21:34:00Z</dcterms:created>
  <dcterms:modified xsi:type="dcterms:W3CDTF">2022-03-24T18:38:00Z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Xerox WorkCentre 7855</vt:lpwstr>
  </property>
  <property fmtid="{D5CDD505-2E9C-101B-9397-08002B2CF9AE}" pid="4" name="LastSaved">
    <vt:filetime>2021-09-21T00:00:00Z</vt:filetime>
  </property>
</Properties>
</file>